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重庆九黎旅游控股集团有限公司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关于征集第十三届中国摩托艇联赛重庆彭水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大奖赛暨2024中国浆板公开赛重庆彭水大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现场河提喷绘广告供应商的比选公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告（二次）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一、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名称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4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第十三届中国摩托艇联赛重庆彭水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大奖赛暨2024中国浆板公开赛重庆彭水大赛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现场喷绘广告项目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时间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2024年5月15日—19日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地点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及内容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彭水县城乌江水域赛事现场河提喷绘广告设计、制作、安装、拆除</w:t>
      </w:r>
      <w:r>
        <w:rPr>
          <w:rFonts w:hint="eastAsia" w:asciiTheme="minorEastAsia" w:hAnsiTheme="minorEastAsia" w:eastAsiaTheme="minorEastAsia" w:cstheme="minorEastAsia"/>
          <w:color w:val="000000"/>
          <w:spacing w:val="-20"/>
          <w:sz w:val="32"/>
          <w:szCs w:val="32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000000"/>
          <w:spacing w:val="0"/>
          <w:sz w:val="32"/>
          <w:szCs w:val="32"/>
          <w:lang w:val="en-US" w:eastAsia="zh-CN"/>
        </w:rPr>
        <w:t>内容详见附件1，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广告面积以最终实际使用面积据实结算）。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承揽方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负责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过程中的安全责任，如在施工及过程中发生一切安全事故，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承揽方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承担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切责任。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四、参选商家要求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中华人民共和国境内依法注册成立，具有独立承担民事责任的能力（分支机构参与本项目的采购需要取得总公司的授权）；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具有良好的商业信誉和健全的财务会计制度，在参加本次采购活动前3年内不存在重大违法违规行为；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具有履行合同所必需的设备和专业技术能力；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有依法缴纳税收和社会保障资金的良好记录；</w:t>
      </w:r>
    </w:p>
    <w:p>
      <w:pPr>
        <w:numPr>
          <w:ilvl w:val="0"/>
          <w:numId w:val="2"/>
        </w:numPr>
        <w:ind w:left="0" w:leftChars="0" w:firstLine="420" w:firstLineChars="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供应商近三年未被“信用中国”(www.creditchina.gov.cn)列入失信被执行人、重大税收违法案件当事人名单政府采购严重违法失信行为记录名单；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比选单位为首次递交合作意向的，须有为彭水县县级单位提供服务经验；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本项目不接受联合体参加比选；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法律、行政法规规定的其他条件。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五、比选方式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低价中标方式。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经费预算及资金来源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本项目最高限价为人民币10元/平方米（大写壹拾元整），资金来源为自筹，超过最高限价的报价为无效报价。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报名所需材料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报名单位需提交以下材料一式三份(正本一份，副本两份):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比选单位企业法人营业执照(事业单位法人证书)副本、税务登记证副本、组织机构代码证副本复印件(已实行三证合一的只需提供营业执照副本复印件)；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法定代表人授权书原件；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法定代表人和授权代表身份证复印件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（附件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符合《中华人民共和国政府采购法》第二十二条规定的相应证明材料及其他相关资质证明材料(可提供承诺函)；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其他相关资质证明材料(可提供承诺函，附件3)；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公司或单位情况简介；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项目报价方案；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须缴纳履约保证金1万元（未中标单位，原路无息退回）。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户名：重庆九黎旅游控股集团有限公司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开户行及账号：中国农业银行重庆彭水支行31830101040017370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统一社会信用代码：915002435771613432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 xml:space="preserve">地址及电话：重庆市彭水县靛水街道张家坝社区一组     78495778 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320" w:firstLineChars="1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（注:报名单位须提供加盖鲜章的资质证明材料）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八、比选申请文件截止时间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比选申请文件时间为2024年5月6日（星期一）14:30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九、联系方式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比选人:重庆九黎旅游控股集团有限公司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地址:重庆市彭水自治县靛水街道张家坝居委一组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联系人:廖梦怡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联系电话:023-78495866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98" w:leftChars="290" w:hanging="960" w:hangingChars="3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附件:1.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第十三届中国摩托艇联赛重庆彭水大奖赛暨2024中国浆板公开赛重庆彭水大赛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现场河提广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告位分布图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280" w:firstLineChars="4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2.法定代表人身份证明书（格式）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280" w:firstLineChars="4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3.报价承诺书</w:t>
      </w:r>
    </w:p>
    <w:p>
      <w:pPr>
        <w:pStyle w:val="5"/>
        <w:shd w:val="clear" w:color="auto" w:fill="FFFFFF"/>
        <w:spacing w:before="0" w:beforeAutospacing="0" w:after="0" w:afterAutospacing="0" w:line="240" w:lineRule="auto"/>
        <w:ind w:firstLine="3520" w:firstLineChars="11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重庆九黎旅游控股集团有限公司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5120" w:firstLineChars="16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2024年4月30日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Theme="minorEastAsia" w:hAnsiTheme="minorEastAsia" w:eastAsiaTheme="minorEastAsia" w:cs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pacing w:val="-20"/>
          <w:sz w:val="32"/>
          <w:szCs w:val="32"/>
          <w:lang w:val="en-US" w:eastAsia="zh-CN" w:bidi="ar-SA"/>
        </w:rPr>
        <w:t>附件1：第十三届中国摩托艇联赛重庆彭水大奖赛暨2024中国浆板公开赛重庆彭水大赛</w:t>
      </w:r>
      <w:r>
        <w:rPr>
          <w:rFonts w:hint="eastAsia" w:asciiTheme="minorEastAsia" w:hAnsiTheme="minorEastAsia" w:eastAsiaTheme="minorEastAsia" w:cstheme="minorEastAsia"/>
          <w:b w:val="0"/>
          <w:bCs w:val="0"/>
          <w:spacing w:val="-20"/>
          <w:sz w:val="32"/>
          <w:szCs w:val="32"/>
          <w:lang w:val="en-US" w:eastAsia="zh-CN"/>
        </w:rPr>
        <w:t>现场河提广告位分布图</w:t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8857615" cy="4832350"/>
            <wp:effectExtent l="0" t="0" r="635" b="635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8809990" cy="4103370"/>
            <wp:effectExtent l="0" t="0" r="10160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999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br w:type="page"/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</w:t>
      </w:r>
    </w:p>
    <w:p>
      <w:pPr>
        <w:spacing w:line="520" w:lineRule="exact"/>
        <w:jc w:val="center"/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  <w:t>法定代表人身份证明书（格式）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（法定代表人姓名）在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（投标人名称）任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（职务名称）职务，</w:t>
      </w:r>
    </w:p>
    <w:p>
      <w:pPr>
        <w:spacing w:line="520" w:lineRule="exact"/>
        <w:jc w:val="left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是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（投标人名称）的法定代表人。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特此证明。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人名称（盖章）：                                         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                               年   月   日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tbl>
      <w:tblPr>
        <w:tblStyle w:val="6"/>
        <w:tblW w:w="0" w:type="auto"/>
        <w:tblInd w:w="10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0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80" w:hRule="atLeast"/>
        </w:trPr>
        <w:tc>
          <w:tcPr>
            <w:tcW w:w="9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520" w:lineRule="exact"/>
              <w:ind w:firstLine="800" w:firstLineChars="250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  <w:t xml:space="preserve"> 附：法定代表人第二代身份证复印件正反面</w:t>
            </w:r>
          </w:p>
          <w:p>
            <w:pPr>
              <w:pStyle w:val="3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pStyle w:val="3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br w:type="page"/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3</w:t>
      </w:r>
    </w:p>
    <w:p>
      <w:pPr>
        <w:pStyle w:val="2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  <w:t>报价承诺书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重庆九黎旅游控股集团有限公司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1、根据你方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拟实施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的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文件，遵照有关法律法规的规定，经研究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文件的须知、合同条款、项目内容说明及有关文件后，我方愿以人民币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元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大写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）报价并按合同约定实施和完成承包项目。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2、我方已详细阅读全部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文件，包括澄清或者修改文件。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3、一旦我方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承揽项目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，我方保证在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日内完成文件约定的项目内容。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4、我方同意所提交的文件在规定的有效期内有效，在此期间内如果中标，我方将受此约束。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5、除非达成另外协议并生效，你方的通知书和本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报价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文件将成为约束双方的合同文件组成部分。</w:t>
      </w:r>
    </w:p>
    <w:p>
      <w:pPr>
        <w:tabs>
          <w:tab w:val="left" w:pos="4410"/>
        </w:tabs>
        <w:spacing w:line="480" w:lineRule="exact"/>
        <w:ind w:firstLine="435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报价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人：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（盖章）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法定代表人：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（签字或盖章）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单位地址：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电话：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4378" w:leftChars="208" w:hanging="3920" w:hangingChars="14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日期：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年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月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日</w:t>
      </w:r>
    </w:p>
    <w:sectPr>
      <w:pgSz w:w="11906" w:h="16838"/>
      <w:pgMar w:top="1985" w:right="1446" w:bottom="1644" w:left="1446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E0DB28"/>
    <w:multiLevelType w:val="singleLevel"/>
    <w:tmpl w:val="0CE0DB2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21DC0277"/>
    <w:multiLevelType w:val="singleLevel"/>
    <w:tmpl w:val="21DC027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F8E6032"/>
    <w:multiLevelType w:val="singleLevel"/>
    <w:tmpl w:val="2F8E603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7B0E123C"/>
    <w:multiLevelType w:val="multilevel"/>
    <w:tmpl w:val="7B0E123C"/>
    <w:lvl w:ilvl="0" w:tentative="0">
      <w:start w:val="1"/>
      <w:numFmt w:val="none"/>
      <w:lvlText w:val="%1"/>
      <w:lvlJc w:val="left"/>
      <w:pPr>
        <w:tabs>
          <w:tab w:val="left" w:pos="425"/>
        </w:tabs>
        <w:ind w:left="0" w:firstLine="284"/>
      </w:pPr>
    </w:lvl>
    <w:lvl w:ilvl="1" w:tentative="0">
      <w:start w:val="1"/>
      <w:numFmt w:val="chineseCounting"/>
      <w:lvlText w:val="第%2章"/>
      <w:lvlJc w:val="left"/>
      <w:pPr>
        <w:tabs>
          <w:tab w:val="left" w:pos="992"/>
        </w:tabs>
        <w:ind w:left="0" w:firstLine="284"/>
      </w:pPr>
    </w:lvl>
    <w:lvl w:ilvl="2" w:tentative="0">
      <w:start w:val="1"/>
      <w:numFmt w:val="chineseCounting"/>
      <w:pStyle w:val="2"/>
      <w:lvlText w:val="%3"/>
      <w:lvlJc w:val="left"/>
      <w:pPr>
        <w:tabs>
          <w:tab w:val="left" w:pos="1418"/>
        </w:tabs>
        <w:ind w:left="0" w:firstLine="284"/>
      </w:pPr>
    </w:lvl>
    <w:lvl w:ilvl="3" w:tentative="0">
      <w:start w:val="1"/>
      <w:numFmt w:val="chineseCounting"/>
      <w:lvlText w:val="%4"/>
      <w:lvlJc w:val="left"/>
      <w:pPr>
        <w:tabs>
          <w:tab w:val="left" w:pos="1984"/>
        </w:tabs>
        <w:ind w:left="0" w:firstLine="284"/>
      </w:pPr>
    </w:lvl>
    <w:lvl w:ilvl="4" w:tentative="0">
      <w:start w:val="1"/>
      <w:numFmt w:val="none"/>
      <w:lvlText w:val="%5"/>
      <w:lvlJc w:val="left"/>
      <w:pPr>
        <w:tabs>
          <w:tab w:val="left" w:pos="2551"/>
        </w:tabs>
        <w:ind w:left="0" w:firstLine="284"/>
      </w:pPr>
    </w:lvl>
    <w:lvl w:ilvl="5" w:tentative="0">
      <w:start w:val="1"/>
      <w:numFmt w:val="none"/>
      <w:lvlText w:val="%6"/>
      <w:lvlJc w:val="left"/>
      <w:pPr>
        <w:tabs>
          <w:tab w:val="left" w:pos="3260"/>
        </w:tabs>
        <w:ind w:left="0" w:firstLine="284"/>
      </w:pPr>
    </w:lvl>
    <w:lvl w:ilvl="6" w:tentative="0">
      <w:start w:val="1"/>
      <w:numFmt w:val="none"/>
      <w:lvlText w:val="%7"/>
      <w:lvlJc w:val="left"/>
      <w:pPr>
        <w:tabs>
          <w:tab w:val="left" w:pos="3827"/>
        </w:tabs>
        <w:ind w:left="0" w:firstLine="284"/>
      </w:pPr>
    </w:lvl>
    <w:lvl w:ilvl="7" w:tentative="0">
      <w:start w:val="1"/>
      <w:numFmt w:val="none"/>
      <w:lvlText w:val="%8"/>
      <w:lvlJc w:val="left"/>
      <w:pPr>
        <w:tabs>
          <w:tab w:val="left" w:pos="4394"/>
        </w:tabs>
        <w:ind w:left="0" w:firstLine="284"/>
      </w:pPr>
    </w:lvl>
    <w:lvl w:ilvl="8" w:tentative="0">
      <w:start w:val="1"/>
      <w:numFmt w:val="none"/>
      <w:lvlText w:val="%9"/>
      <w:lvlJc w:val="left"/>
      <w:pPr>
        <w:tabs>
          <w:tab w:val="left" w:pos="5102"/>
        </w:tabs>
        <w:ind w:left="0" w:firstLine="2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3NzE4NjZlMGVjODA1OTc5ZjRjNGQ5NmFiMjJmOWIifQ=="/>
  </w:docVars>
  <w:rsids>
    <w:rsidRoot w:val="264A5221"/>
    <w:rsid w:val="00A010BF"/>
    <w:rsid w:val="029A1B3E"/>
    <w:rsid w:val="035C5045"/>
    <w:rsid w:val="03914CEF"/>
    <w:rsid w:val="048E3A0A"/>
    <w:rsid w:val="04D8694E"/>
    <w:rsid w:val="04F35535"/>
    <w:rsid w:val="069D5F8C"/>
    <w:rsid w:val="06C21663"/>
    <w:rsid w:val="075E138C"/>
    <w:rsid w:val="07BB058C"/>
    <w:rsid w:val="08591B53"/>
    <w:rsid w:val="08730176"/>
    <w:rsid w:val="09047D11"/>
    <w:rsid w:val="09187C60"/>
    <w:rsid w:val="0974688C"/>
    <w:rsid w:val="099E1F14"/>
    <w:rsid w:val="09D973F0"/>
    <w:rsid w:val="0BCF2858"/>
    <w:rsid w:val="0C436DA2"/>
    <w:rsid w:val="0CF063AB"/>
    <w:rsid w:val="0CF4009D"/>
    <w:rsid w:val="0E012A71"/>
    <w:rsid w:val="0EE04D7C"/>
    <w:rsid w:val="0FDD12BC"/>
    <w:rsid w:val="10436BCC"/>
    <w:rsid w:val="112F5B47"/>
    <w:rsid w:val="115A776C"/>
    <w:rsid w:val="128E49C3"/>
    <w:rsid w:val="129739A4"/>
    <w:rsid w:val="13445ED9"/>
    <w:rsid w:val="15934698"/>
    <w:rsid w:val="159F7ADC"/>
    <w:rsid w:val="161F43DC"/>
    <w:rsid w:val="16523552"/>
    <w:rsid w:val="16CA07EC"/>
    <w:rsid w:val="17263548"/>
    <w:rsid w:val="18AB1F57"/>
    <w:rsid w:val="1A051B3B"/>
    <w:rsid w:val="1B590390"/>
    <w:rsid w:val="1C19367C"/>
    <w:rsid w:val="1ED815CC"/>
    <w:rsid w:val="1FC87893"/>
    <w:rsid w:val="202C2EA6"/>
    <w:rsid w:val="21507B40"/>
    <w:rsid w:val="21A6302A"/>
    <w:rsid w:val="22E569AE"/>
    <w:rsid w:val="23675615"/>
    <w:rsid w:val="241C1F5B"/>
    <w:rsid w:val="264A5221"/>
    <w:rsid w:val="27315D1D"/>
    <w:rsid w:val="27EB411E"/>
    <w:rsid w:val="2874680A"/>
    <w:rsid w:val="2953641F"/>
    <w:rsid w:val="2981572B"/>
    <w:rsid w:val="2A4144C9"/>
    <w:rsid w:val="2B7D59D5"/>
    <w:rsid w:val="2CC60413"/>
    <w:rsid w:val="2D173C07"/>
    <w:rsid w:val="2D4B565F"/>
    <w:rsid w:val="2F414F6C"/>
    <w:rsid w:val="30654C8A"/>
    <w:rsid w:val="31155B76"/>
    <w:rsid w:val="32A63E14"/>
    <w:rsid w:val="36962041"/>
    <w:rsid w:val="37CA01F4"/>
    <w:rsid w:val="383B2EA0"/>
    <w:rsid w:val="3BD827B4"/>
    <w:rsid w:val="3C860462"/>
    <w:rsid w:val="3CA134EE"/>
    <w:rsid w:val="3D7F55DD"/>
    <w:rsid w:val="3E5527E2"/>
    <w:rsid w:val="3E834185"/>
    <w:rsid w:val="3F427609"/>
    <w:rsid w:val="3F47037C"/>
    <w:rsid w:val="3F4F641C"/>
    <w:rsid w:val="406960D0"/>
    <w:rsid w:val="44CB2504"/>
    <w:rsid w:val="45EA07DD"/>
    <w:rsid w:val="45F96148"/>
    <w:rsid w:val="471965A4"/>
    <w:rsid w:val="47431429"/>
    <w:rsid w:val="47E26E94"/>
    <w:rsid w:val="4882714C"/>
    <w:rsid w:val="48D951BC"/>
    <w:rsid w:val="49033450"/>
    <w:rsid w:val="4CC528E0"/>
    <w:rsid w:val="4D6D36A4"/>
    <w:rsid w:val="4ED432AF"/>
    <w:rsid w:val="4F1D2EA8"/>
    <w:rsid w:val="4F391364"/>
    <w:rsid w:val="4FFC486B"/>
    <w:rsid w:val="501A1195"/>
    <w:rsid w:val="50D43A3A"/>
    <w:rsid w:val="517F7502"/>
    <w:rsid w:val="52426781"/>
    <w:rsid w:val="52742DDF"/>
    <w:rsid w:val="528648C0"/>
    <w:rsid w:val="53FC752F"/>
    <w:rsid w:val="540C1168"/>
    <w:rsid w:val="5487324E"/>
    <w:rsid w:val="552F56E3"/>
    <w:rsid w:val="570A511E"/>
    <w:rsid w:val="58953AAF"/>
    <w:rsid w:val="58F5454D"/>
    <w:rsid w:val="59576FB6"/>
    <w:rsid w:val="5980475F"/>
    <w:rsid w:val="5A5A6D5E"/>
    <w:rsid w:val="5BE80399"/>
    <w:rsid w:val="5BF3746A"/>
    <w:rsid w:val="5C2C297C"/>
    <w:rsid w:val="5C4A3EE1"/>
    <w:rsid w:val="5C5872CD"/>
    <w:rsid w:val="5C6519EA"/>
    <w:rsid w:val="5C902F0B"/>
    <w:rsid w:val="5DE0757A"/>
    <w:rsid w:val="5E1B2CA8"/>
    <w:rsid w:val="5F8959EF"/>
    <w:rsid w:val="604C0EF7"/>
    <w:rsid w:val="61812E22"/>
    <w:rsid w:val="6192502F"/>
    <w:rsid w:val="61CD42B9"/>
    <w:rsid w:val="627209BD"/>
    <w:rsid w:val="63E94CAF"/>
    <w:rsid w:val="647924D6"/>
    <w:rsid w:val="64E33DF4"/>
    <w:rsid w:val="65A6554D"/>
    <w:rsid w:val="68A13DAA"/>
    <w:rsid w:val="69EB1750"/>
    <w:rsid w:val="6A582B8E"/>
    <w:rsid w:val="6A9C0CCD"/>
    <w:rsid w:val="6AF549A5"/>
    <w:rsid w:val="6B43383E"/>
    <w:rsid w:val="6D9739CD"/>
    <w:rsid w:val="6DDB5FB0"/>
    <w:rsid w:val="6F4D4C8B"/>
    <w:rsid w:val="72190E55"/>
    <w:rsid w:val="72673B98"/>
    <w:rsid w:val="729D3834"/>
    <w:rsid w:val="746A5998"/>
    <w:rsid w:val="74B80DF9"/>
    <w:rsid w:val="75695C4F"/>
    <w:rsid w:val="77E617D9"/>
    <w:rsid w:val="77E93077"/>
    <w:rsid w:val="782F3180"/>
    <w:rsid w:val="78F32400"/>
    <w:rsid w:val="7ACA3634"/>
    <w:rsid w:val="7C6F4493"/>
    <w:rsid w:val="7CAD4FBB"/>
    <w:rsid w:val="7DC51E91"/>
    <w:rsid w:val="7E9A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2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4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page number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1519</Words>
  <Characters>1630</Characters>
  <Lines>0</Lines>
  <Paragraphs>0</Paragraphs>
  <TotalTime>4</TotalTime>
  <ScaleCrop>false</ScaleCrop>
  <LinksUpToDate>false</LinksUpToDate>
  <CharactersWithSpaces>2174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2024-04-25T02:01:00Z</dcterms:created>
  <dc:creator>April</dc:creator>
  <cp:lastModifiedBy>你</cp:lastModifiedBy>
  <dcterms:modified xsi:type="dcterms:W3CDTF">2024-04-30T03:10:14Z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3B97D0506EE74609BC8C208EC8097302_11</vt:lpwstr>
  </property>
</Properties>
</file>