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重庆九黎旅游控股集团有限公司</w:t>
      </w:r>
    </w:p>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关于征集第十三届中国摩托艇联赛重庆彭水</w:t>
      </w:r>
    </w:p>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大奖赛暨2024中国浆板公开赛重庆彭水大赛</w:t>
      </w:r>
    </w:p>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赛场搭建供应商的比选公告</w:t>
      </w:r>
    </w:p>
    <w:p>
      <w:pPr>
        <w:pStyle w:val="5"/>
        <w:shd w:val="clear" w:color="auto" w:fill="FFFFFF"/>
        <w:spacing w:before="0" w:beforeAutospacing="0" w:after="0" w:afterAutospacing="0" w:line="560" w:lineRule="exact"/>
        <w:ind w:firstLine="640" w:firstLineChars="200"/>
        <w:rPr>
          <w:rFonts w:hint="default" w:ascii="Times New Roman" w:hAnsi="Times New Roman" w:cs="Times New Roman" w:eastAsiaTheme="minorEastAsia"/>
          <w:color w:val="000000"/>
          <w:sz w:val="32"/>
          <w:szCs w:val="32"/>
        </w:rPr>
      </w:pPr>
    </w:p>
    <w:p>
      <w:pPr>
        <w:pStyle w:val="5"/>
        <w:shd w:val="clear" w:color="auto" w:fill="FFFFFF"/>
        <w:spacing w:before="0" w:beforeAutospacing="0" w:after="0" w:afterAutospacing="0" w:line="560" w:lineRule="exact"/>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一、</w:t>
      </w:r>
      <w:r>
        <w:rPr>
          <w:rFonts w:hint="eastAsia" w:asciiTheme="minorEastAsia" w:hAnsiTheme="minorEastAsia" w:eastAsiaTheme="minorEastAsia" w:cstheme="minorEastAsia"/>
          <w:color w:val="000000"/>
          <w:sz w:val="32"/>
          <w:szCs w:val="32"/>
          <w:lang w:val="en-US" w:eastAsia="zh-CN"/>
        </w:rPr>
        <w:t>项目</w:t>
      </w:r>
      <w:r>
        <w:rPr>
          <w:rFonts w:hint="eastAsia" w:asciiTheme="minorEastAsia" w:hAnsiTheme="minorEastAsia" w:eastAsiaTheme="minorEastAsia" w:cstheme="minorEastAsia"/>
          <w:color w:val="000000"/>
          <w:sz w:val="32"/>
          <w:szCs w:val="32"/>
        </w:rPr>
        <w:t>名称</w:t>
      </w:r>
    </w:p>
    <w:p>
      <w:pPr>
        <w:pStyle w:val="5"/>
        <w:shd w:val="clear" w:color="auto" w:fill="FFFFFF"/>
        <w:spacing w:before="0" w:beforeAutospacing="0" w:after="0" w:afterAutospacing="0" w:line="56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bidi="ar-SA"/>
        </w:rPr>
        <w:t>第十三届中国摩托艇联赛重庆彭水大奖赛暨2024中国浆板公开赛重庆彭水大赛</w:t>
      </w:r>
      <w:r>
        <w:rPr>
          <w:rFonts w:hint="eastAsia" w:asciiTheme="minorEastAsia" w:hAnsiTheme="minorEastAsia" w:eastAsiaTheme="minorEastAsia" w:cstheme="minorEastAsia"/>
          <w:color w:val="000000"/>
          <w:sz w:val="32"/>
          <w:szCs w:val="32"/>
          <w:lang w:val="en-US" w:eastAsia="zh-CN"/>
        </w:rPr>
        <w:t>赛场搭建项目</w:t>
      </w:r>
    </w:p>
    <w:p>
      <w:pPr>
        <w:pStyle w:val="5"/>
        <w:shd w:val="clear" w:color="auto" w:fill="FFFFFF"/>
        <w:spacing w:before="0" w:beforeAutospacing="0" w:after="0" w:afterAutospacing="0" w:line="560" w:lineRule="exact"/>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lang w:eastAsia="zh-CN"/>
        </w:rPr>
        <w:t>二</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sz w:val="32"/>
          <w:szCs w:val="32"/>
          <w:lang w:val="en-US" w:eastAsia="zh-CN"/>
        </w:rPr>
        <w:t>项目</w:t>
      </w:r>
      <w:r>
        <w:rPr>
          <w:rFonts w:hint="eastAsia" w:asciiTheme="minorEastAsia" w:hAnsiTheme="minorEastAsia" w:eastAsiaTheme="minorEastAsia" w:cstheme="minorEastAsia"/>
          <w:color w:val="000000"/>
          <w:sz w:val="32"/>
          <w:szCs w:val="32"/>
        </w:rPr>
        <w:t>时间</w:t>
      </w:r>
    </w:p>
    <w:p>
      <w:pPr>
        <w:pStyle w:val="5"/>
        <w:shd w:val="clear" w:color="auto" w:fill="FFFFFF"/>
        <w:spacing w:before="0" w:beforeAutospacing="0" w:after="0" w:afterAutospacing="0" w:line="56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2024年5月15日—19日</w:t>
      </w:r>
    </w:p>
    <w:p>
      <w:pPr>
        <w:pStyle w:val="5"/>
        <w:shd w:val="clear" w:color="auto" w:fill="FFFFFF"/>
        <w:spacing w:before="0" w:beforeAutospacing="0" w:after="0" w:afterAutospacing="0" w:line="56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eastAsia="zh-CN"/>
        </w:rPr>
        <w:t>三</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sz w:val="32"/>
          <w:szCs w:val="32"/>
          <w:lang w:val="en-US" w:eastAsia="zh-CN"/>
        </w:rPr>
        <w:t>项目</w:t>
      </w:r>
      <w:r>
        <w:rPr>
          <w:rFonts w:hint="eastAsia" w:asciiTheme="minorEastAsia" w:hAnsiTheme="minorEastAsia" w:eastAsiaTheme="minorEastAsia" w:cstheme="minorEastAsia"/>
          <w:color w:val="000000"/>
          <w:sz w:val="32"/>
          <w:szCs w:val="32"/>
        </w:rPr>
        <w:t>地点</w:t>
      </w:r>
      <w:r>
        <w:rPr>
          <w:rFonts w:hint="eastAsia" w:asciiTheme="minorEastAsia" w:hAnsiTheme="minorEastAsia" w:eastAsiaTheme="minorEastAsia" w:cstheme="minorEastAsia"/>
          <w:color w:val="000000"/>
          <w:sz w:val="32"/>
          <w:szCs w:val="32"/>
          <w:lang w:val="en-US" w:eastAsia="zh-CN"/>
        </w:rPr>
        <w:t>及内容</w:t>
      </w:r>
    </w:p>
    <w:p>
      <w:pPr>
        <w:pStyle w:val="5"/>
        <w:shd w:val="clear" w:color="auto" w:fill="FFFFFF"/>
        <w:spacing w:before="0" w:beforeAutospacing="0" w:after="0" w:afterAutospacing="0" w:line="56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彭水县城乌江水域（内容详见附件1）</w:t>
      </w:r>
    </w:p>
    <w:p>
      <w:pPr>
        <w:pStyle w:val="5"/>
        <w:shd w:val="clear" w:color="auto" w:fill="FFFFFF"/>
        <w:spacing w:before="0" w:beforeAutospacing="0" w:after="0" w:afterAutospacing="0" w:line="56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四、参选商家要求</w:t>
      </w:r>
    </w:p>
    <w:p>
      <w:pPr>
        <w:pStyle w:val="5"/>
        <w:numPr>
          <w:ilvl w:val="0"/>
          <w:numId w:val="2"/>
        </w:numPr>
        <w:shd w:val="clear" w:color="auto" w:fill="FFFFFF"/>
        <w:spacing w:before="0" w:beforeAutospacing="0" w:after="0" w:afterAutospacing="0" w:line="560" w:lineRule="exact"/>
        <w:ind w:left="0" w:leftChars="0" w:firstLine="420" w:firstLineChars="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中华人民共和国境内依法注册成立，具有独立承担民事责任的能力（分支机构参与本项目的采购需要取得总公司的授权）；</w:t>
      </w:r>
    </w:p>
    <w:p>
      <w:pPr>
        <w:pStyle w:val="5"/>
        <w:numPr>
          <w:ilvl w:val="0"/>
          <w:numId w:val="2"/>
        </w:numPr>
        <w:shd w:val="clear" w:color="auto" w:fill="FFFFFF"/>
        <w:spacing w:before="0" w:beforeAutospacing="0" w:after="0" w:afterAutospacing="0" w:line="560" w:lineRule="exact"/>
        <w:ind w:left="0" w:leftChars="0" w:firstLine="420" w:firstLineChars="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具有良好的商业信誉和健全的财务会计制度，在参加本次采购活动前3年内不存在重大违法违规行为；</w:t>
      </w:r>
    </w:p>
    <w:p>
      <w:pPr>
        <w:pStyle w:val="5"/>
        <w:numPr>
          <w:ilvl w:val="0"/>
          <w:numId w:val="2"/>
        </w:numPr>
        <w:shd w:val="clear" w:color="auto" w:fill="FFFFFF"/>
        <w:spacing w:before="0" w:beforeAutospacing="0" w:after="0" w:afterAutospacing="0" w:line="560" w:lineRule="exact"/>
        <w:ind w:left="0" w:leftChars="0" w:firstLine="420" w:firstLineChars="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具有履行合同所必需的设备和专业技术能力；</w:t>
      </w:r>
    </w:p>
    <w:p>
      <w:pPr>
        <w:pStyle w:val="5"/>
        <w:numPr>
          <w:ilvl w:val="0"/>
          <w:numId w:val="2"/>
        </w:numPr>
        <w:shd w:val="clear" w:color="auto" w:fill="FFFFFF"/>
        <w:spacing w:before="0" w:beforeAutospacing="0" w:after="0" w:afterAutospacing="0" w:line="560" w:lineRule="exact"/>
        <w:ind w:left="0" w:leftChars="0" w:firstLine="420" w:firstLineChars="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有依法缴纳税收和社会保障资金的良好记录；</w:t>
      </w:r>
    </w:p>
    <w:p>
      <w:pPr>
        <w:pStyle w:val="5"/>
        <w:numPr>
          <w:ilvl w:val="0"/>
          <w:numId w:val="2"/>
        </w:numPr>
        <w:shd w:val="clear" w:color="auto" w:fill="FFFFFF"/>
        <w:spacing w:before="0" w:beforeAutospacing="0" w:after="0" w:afterAutospacing="0" w:line="560" w:lineRule="exact"/>
        <w:ind w:left="0" w:leftChars="0" w:firstLine="420" w:firstLineChars="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供应商近三年未被“信用中国”(www.creditchina.gov.cn)列入失信被执行人、重大税收违法案件当事人名单政府采购严重违法失信行为记录名单；</w:t>
      </w:r>
    </w:p>
    <w:p>
      <w:pPr>
        <w:pStyle w:val="5"/>
        <w:numPr>
          <w:ilvl w:val="0"/>
          <w:numId w:val="2"/>
        </w:numPr>
        <w:shd w:val="clear" w:color="auto" w:fill="FFFFFF"/>
        <w:spacing w:before="0" w:beforeAutospacing="0" w:after="0" w:afterAutospacing="0" w:line="560" w:lineRule="exact"/>
        <w:ind w:left="0" w:leftChars="0" w:firstLine="420" w:firstLineChars="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比选单位为首次递交合作意向的，须有为彭水县县级单位提供服务经验；</w:t>
      </w:r>
    </w:p>
    <w:p>
      <w:pPr>
        <w:pStyle w:val="5"/>
        <w:numPr>
          <w:ilvl w:val="0"/>
          <w:numId w:val="2"/>
        </w:numPr>
        <w:shd w:val="clear" w:color="auto" w:fill="FFFFFF"/>
        <w:spacing w:before="0" w:beforeAutospacing="0" w:after="0" w:afterAutospacing="0" w:line="560" w:lineRule="exact"/>
        <w:ind w:left="0" w:leftChars="0" w:firstLine="420" w:firstLineChars="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本项目不接受联合体参加比选；</w:t>
      </w:r>
    </w:p>
    <w:p>
      <w:pPr>
        <w:pStyle w:val="5"/>
        <w:numPr>
          <w:ilvl w:val="0"/>
          <w:numId w:val="2"/>
        </w:numPr>
        <w:shd w:val="clear" w:color="auto" w:fill="FFFFFF"/>
        <w:spacing w:before="0" w:beforeAutospacing="0" w:after="0" w:afterAutospacing="0" w:line="560" w:lineRule="exact"/>
        <w:ind w:left="0" w:leftChars="0" w:firstLine="420" w:firstLineChars="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法律、行政法规规定的其他条件。</w:t>
      </w:r>
    </w:p>
    <w:p>
      <w:pPr>
        <w:pStyle w:val="5"/>
        <w:shd w:val="clear" w:color="auto" w:fill="FFFFFF"/>
        <w:spacing w:before="0" w:beforeAutospacing="0" w:after="0" w:afterAutospacing="0" w:line="56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五、比选方式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低价中标方式。</w:t>
      </w:r>
    </w:p>
    <w:p>
      <w:pPr>
        <w:pStyle w:val="5"/>
        <w:numPr>
          <w:ilvl w:val="0"/>
          <w:numId w:val="3"/>
        </w:numPr>
        <w:shd w:val="clear" w:color="auto" w:fill="FFFFFF"/>
        <w:spacing w:before="0" w:beforeAutospacing="0" w:after="0" w:afterAutospacing="0" w:line="56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经费预算及资金来源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本项目最高限价为人民币29万元（大写贰拾玖万元整），资金来源为自筹，超过最高限价的报价为无效报价。</w:t>
      </w:r>
    </w:p>
    <w:p>
      <w:pPr>
        <w:pStyle w:val="5"/>
        <w:numPr>
          <w:ilvl w:val="0"/>
          <w:numId w:val="3"/>
        </w:numPr>
        <w:shd w:val="clear" w:color="auto" w:fill="FFFFFF"/>
        <w:spacing w:before="0" w:beforeAutospacing="0" w:after="0" w:afterAutospacing="0" w:line="56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报名所需材料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报名单位需提交以下材料一式三份(正本一份，副本两份):</w:t>
      </w:r>
    </w:p>
    <w:p>
      <w:pPr>
        <w:pStyle w:val="5"/>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420" w:firstLineChars="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比选单位企业法人营业执照(事业单位法人证书)副本、税务登记证副本、组织机构代码证副本复印件(已实行三证合一的只需提供营业执照副本复印件)；</w:t>
      </w:r>
    </w:p>
    <w:p>
      <w:pPr>
        <w:pStyle w:val="5"/>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420" w:firstLineChars="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法定代表人授权书原件；</w:t>
      </w:r>
    </w:p>
    <w:p>
      <w:pPr>
        <w:pStyle w:val="5"/>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420" w:firstLineChars="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法定代表人和授权代表身份证复印件</w:t>
      </w:r>
      <w:r>
        <w:rPr>
          <w:rFonts w:hint="eastAsia" w:asciiTheme="minorEastAsia" w:hAnsiTheme="minorEastAsia" w:eastAsiaTheme="minorEastAsia" w:cstheme="minorEastAsia"/>
          <w:color w:val="000000"/>
          <w:sz w:val="32"/>
          <w:szCs w:val="32"/>
          <w:lang w:eastAsia="zh-CN"/>
        </w:rPr>
        <w:t>（附件</w:t>
      </w:r>
      <w:r>
        <w:rPr>
          <w:rFonts w:hint="eastAsia" w:asciiTheme="minorEastAsia" w:hAnsiTheme="minorEastAsia" w:eastAsiaTheme="minorEastAsia" w:cstheme="minorEastAsia"/>
          <w:color w:val="000000"/>
          <w:sz w:val="32"/>
          <w:szCs w:val="32"/>
          <w:lang w:val="en-US" w:eastAsia="zh-CN"/>
        </w:rPr>
        <w:t>2</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color w:val="000000"/>
          <w:sz w:val="32"/>
          <w:szCs w:val="32"/>
          <w:lang w:val="en-US" w:eastAsia="zh-CN"/>
        </w:rPr>
        <w:t>；</w:t>
      </w:r>
    </w:p>
    <w:p>
      <w:pPr>
        <w:pStyle w:val="5"/>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420" w:firstLineChars="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符合《中华人民共和国政府采购法》第二十二条规定的相应证明材料及其他相关资质证明材料(可提供承诺函)；</w:t>
      </w:r>
    </w:p>
    <w:p>
      <w:pPr>
        <w:pStyle w:val="5"/>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420" w:firstLineChars="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其他相关资质证明材料(可提供承诺书，附件3)；</w:t>
      </w:r>
    </w:p>
    <w:p>
      <w:pPr>
        <w:pStyle w:val="5"/>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420" w:firstLineChars="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公司或单位情况简介；</w:t>
      </w:r>
    </w:p>
    <w:p>
      <w:pPr>
        <w:pStyle w:val="5"/>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420" w:firstLineChars="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项目报价方案；</w:t>
      </w:r>
    </w:p>
    <w:p>
      <w:pPr>
        <w:pStyle w:val="5"/>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420" w:firstLineChars="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须缴纳履约保证金1万元（未中标单位，原路无息退回）。</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420" w:leftChars="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户名：重庆九黎旅游控股集团有限公司</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420" w:leftChars="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开户行及账号：中国农业银行重庆彭水支行31830101040017370</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420" w:leftChars="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统一社会信用代码：915002435771613432</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420" w:leftChars="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 xml:space="preserve">地址及电话：重庆市彭水县靛水街道张家坝社区一组     78495778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320" w:firstLineChars="10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（注:报名单位须提供加盖鲜章的资质证明材料）</w:t>
      </w:r>
    </w:p>
    <w:p>
      <w:pPr>
        <w:pStyle w:val="5"/>
        <w:shd w:val="clear" w:color="auto" w:fill="FFFFFF"/>
        <w:spacing w:before="0" w:beforeAutospacing="0" w:after="0" w:afterAutospacing="0" w:line="56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八、比选申请截止时间</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比选申请文件时间为2024年4月30（星期二）9:00</w:t>
      </w:r>
    </w:p>
    <w:p>
      <w:pPr>
        <w:pStyle w:val="5"/>
        <w:shd w:val="clear" w:color="auto" w:fill="FFFFFF"/>
        <w:spacing w:before="0" w:beforeAutospacing="0" w:after="0" w:afterAutospacing="0" w:line="560" w:lineRule="exact"/>
        <w:ind w:firstLine="640"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九、联系方式</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比选人:重庆九黎旅游控股集团有限公司</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地址:重庆市彭水自治县靛水街道张家坝居委一组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联系人:廖梦怡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联系电话:023-78495866</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heme="minorEastAsia" w:hAnsiTheme="minorEastAsia" w:eastAsiaTheme="minorEastAsia" w:cstheme="minorEastAsia"/>
          <w:color w:val="000000"/>
          <w:sz w:val="32"/>
          <w:szCs w:val="32"/>
          <w:lang w:val="en-US" w:eastAsia="zh-CN"/>
        </w:rPr>
      </w:pP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 xml:space="preserve">附件:1.第十三届中国摩托艇联赛重庆彭水大奖赛暨2024 </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1280" w:firstLineChars="40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中国浆板公开赛重庆彭水大赛赛场搭建内容清单</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Chars="0" w:firstLine="1280" w:firstLineChars="40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2.法定代表人身份证明书（格式）</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Chars="0" w:firstLine="1280" w:firstLineChars="40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3.报价承诺书</w:t>
      </w:r>
    </w:p>
    <w:p>
      <w:pPr>
        <w:pStyle w:val="5"/>
        <w:shd w:val="clear" w:color="auto" w:fill="FFFFFF"/>
        <w:spacing w:before="0" w:beforeAutospacing="0" w:after="0" w:afterAutospacing="0" w:line="240" w:lineRule="auto"/>
        <w:rPr>
          <w:rFonts w:hint="eastAsia" w:asciiTheme="minorEastAsia" w:hAnsiTheme="minorEastAsia" w:eastAsiaTheme="minorEastAsia" w:cstheme="minorEastAsia"/>
          <w:color w:val="000000"/>
          <w:sz w:val="32"/>
          <w:szCs w:val="32"/>
          <w:lang w:val="en-US" w:eastAsia="zh-CN"/>
        </w:rPr>
      </w:pPr>
    </w:p>
    <w:p>
      <w:pPr>
        <w:pStyle w:val="5"/>
        <w:shd w:val="clear" w:color="auto" w:fill="FFFFFF"/>
        <w:spacing w:before="0" w:beforeAutospacing="0" w:after="0" w:afterAutospacing="0" w:line="240" w:lineRule="auto"/>
        <w:ind w:firstLine="640" w:firstLineChars="200"/>
        <w:rPr>
          <w:rFonts w:hint="eastAsia" w:asciiTheme="minorEastAsia" w:hAnsiTheme="minorEastAsia" w:eastAsiaTheme="minorEastAsia" w:cstheme="minorEastAsia"/>
          <w:color w:val="000000"/>
          <w:sz w:val="32"/>
          <w:szCs w:val="32"/>
          <w:lang w:val="en-US" w:eastAsia="zh-CN"/>
        </w:rPr>
      </w:pPr>
    </w:p>
    <w:p>
      <w:pPr>
        <w:pStyle w:val="5"/>
        <w:shd w:val="clear" w:color="auto" w:fill="FFFFFF"/>
        <w:spacing w:before="0" w:beforeAutospacing="0" w:after="0" w:afterAutospacing="0" w:line="240" w:lineRule="auto"/>
        <w:ind w:firstLine="3840" w:firstLineChars="1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重庆九黎旅游控股集团有限公司</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5120" w:firstLineChars="1600"/>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2024年4月25日</w:t>
      </w:r>
    </w:p>
    <w:p>
      <w:pPr>
        <w:pStyle w:val="5"/>
        <w:shd w:val="clear" w:color="auto" w:fill="FFFFFF"/>
        <w:spacing w:before="0" w:beforeAutospacing="0" w:after="0" w:afterAutospacing="0" w:line="560" w:lineRule="exact"/>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附件1</w:t>
      </w:r>
    </w:p>
    <w:p>
      <w:pPr>
        <w:pStyle w:val="5"/>
        <w:shd w:val="clear" w:color="auto" w:fill="FFFFFF"/>
        <w:spacing w:before="0" w:beforeAutospacing="0" w:after="0" w:afterAutospacing="0" w:line="560" w:lineRule="exact"/>
        <w:rPr>
          <w:rFonts w:hint="default" w:ascii="Times New Roman" w:hAnsi="Times New Roman" w:eastAsia="方正黑体_GBK" w:cs="Times New Roman"/>
          <w:color w:val="000000"/>
          <w:sz w:val="32"/>
          <w:szCs w:val="32"/>
          <w:lang w:val="en-US" w:eastAsia="zh-CN"/>
        </w:rPr>
      </w:pPr>
    </w:p>
    <w:p>
      <w:pPr>
        <w:pStyle w:val="5"/>
        <w:shd w:val="clear" w:color="auto" w:fill="FFFFFF"/>
        <w:spacing w:before="0" w:beforeAutospacing="0" w:after="0" w:afterAutospacing="0" w:line="240" w:lineRule="auto"/>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第十三届中国摩托艇联赛重庆彭水大奖赛暨2024中国浆板公开赛重庆彭水大赛</w:t>
      </w:r>
    </w:p>
    <w:p>
      <w:pPr>
        <w:pStyle w:val="5"/>
        <w:shd w:val="clear" w:color="auto" w:fill="FFFFFF"/>
        <w:spacing w:before="0" w:beforeAutospacing="0" w:after="0" w:afterAutospacing="0" w:line="240" w:lineRule="auto"/>
        <w:jc w:val="center"/>
        <w:rPr>
          <w:rFonts w:hint="eastAsia" w:asciiTheme="majorEastAsia" w:hAnsiTheme="majorEastAsia" w:eastAsiaTheme="majorEastAsia" w:cstheme="majorEastAsia"/>
          <w:b/>
          <w:bCs/>
          <w:w w:val="95"/>
          <w:sz w:val="44"/>
          <w:szCs w:val="44"/>
          <w:lang w:val="en-US" w:eastAsia="zh-CN"/>
        </w:rPr>
      </w:pPr>
      <w:r>
        <w:rPr>
          <w:rFonts w:hint="eastAsia" w:asciiTheme="majorEastAsia" w:hAnsiTheme="majorEastAsia" w:eastAsiaTheme="majorEastAsia" w:cstheme="majorEastAsia"/>
          <w:b/>
          <w:bCs/>
          <w:sz w:val="44"/>
          <w:szCs w:val="44"/>
          <w:lang w:val="en-US" w:eastAsia="zh-CN"/>
        </w:rPr>
        <w:t>赛场搭建</w:t>
      </w:r>
      <w:r>
        <w:rPr>
          <w:rFonts w:hint="eastAsia" w:asciiTheme="majorEastAsia" w:hAnsiTheme="majorEastAsia" w:eastAsiaTheme="majorEastAsia" w:cstheme="majorEastAsia"/>
          <w:b/>
          <w:bCs/>
          <w:w w:val="95"/>
          <w:sz w:val="44"/>
          <w:szCs w:val="44"/>
          <w:lang w:val="en-US" w:eastAsia="zh-CN"/>
        </w:rPr>
        <w:t>内容清单</w:t>
      </w:r>
    </w:p>
    <w:p>
      <w:pPr>
        <w:pStyle w:val="5"/>
        <w:shd w:val="clear" w:color="auto" w:fill="FFFFFF"/>
        <w:spacing w:before="0" w:beforeAutospacing="0" w:after="0" w:afterAutospacing="0" w:line="240" w:lineRule="auto"/>
        <w:jc w:val="both"/>
        <w:rPr>
          <w:rFonts w:hint="default" w:ascii="Times New Roman" w:hAnsi="Times New Roman" w:eastAsia="方正小标宋_GBK" w:cs="Times New Roman"/>
          <w:b w:val="0"/>
          <w:bCs w:val="0"/>
          <w:w w:val="95"/>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一、场地建设</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color w:val="000000"/>
          <w:sz w:val="32"/>
          <w:szCs w:val="32"/>
          <w:lang w:val="en-US" w:eastAsia="zh-CN"/>
        </w:rPr>
        <w:t>（一）</w:t>
      </w:r>
      <w:r>
        <w:rPr>
          <w:rFonts w:hint="eastAsia" w:asciiTheme="minorEastAsia" w:hAnsiTheme="minorEastAsia" w:eastAsiaTheme="minorEastAsia" w:cstheme="minorEastAsia"/>
          <w:sz w:val="32"/>
          <w:szCs w:val="32"/>
        </w:rPr>
        <w:t>现场保安每天10人</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必须是正规保安公司人员(负责赛场安保及物资看管)</w:t>
      </w:r>
      <w:r>
        <w:rPr>
          <w:rFonts w:hint="eastAsia" w:asciiTheme="minorEastAsia" w:hAnsiTheme="minorEastAsia" w:eastAsiaTheme="minorEastAsia" w:cstheme="minorEastAsia"/>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color w:val="000000"/>
          <w:sz w:val="32"/>
          <w:szCs w:val="32"/>
          <w:lang w:val="en-US" w:eastAsia="zh-CN"/>
        </w:rPr>
        <w:t>（二）</w:t>
      </w:r>
      <w:r>
        <w:rPr>
          <w:rFonts w:hint="eastAsia" w:asciiTheme="minorEastAsia" w:hAnsiTheme="minorEastAsia" w:eastAsiaTheme="minorEastAsia" w:cstheme="minorEastAsia"/>
          <w:sz w:val="32"/>
          <w:szCs w:val="32"/>
        </w:rPr>
        <w:t>高6m 长6m 宽4.5m的终点裁判塔</w:t>
      </w:r>
      <w:r>
        <w:rPr>
          <w:rFonts w:hint="eastAsia" w:asciiTheme="minorEastAsia" w:hAnsiTheme="minorEastAsia" w:eastAsiaTheme="minorEastAsia" w:cstheme="minorEastAsia"/>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lang w:val="en-US" w:eastAsia="zh-CN"/>
        </w:rPr>
        <w:t>（三）</w:t>
      </w:r>
      <w:r>
        <w:rPr>
          <w:rFonts w:hint="eastAsia" w:asciiTheme="minorEastAsia" w:hAnsiTheme="minorEastAsia" w:eastAsiaTheme="minorEastAsia" w:cstheme="minorEastAsia"/>
          <w:sz w:val="32"/>
          <w:szCs w:val="32"/>
        </w:rPr>
        <w:t>地毯约600平方米(含2种类型，码头防滑型及普通型，具体数量以码头搭建和帐篷搭建后为准)。</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color w:val="000000"/>
          <w:sz w:val="32"/>
          <w:szCs w:val="32"/>
          <w:lang w:val="en-US" w:eastAsia="zh-CN"/>
        </w:rPr>
        <w:t>（四）</w:t>
      </w:r>
      <w:r>
        <w:rPr>
          <w:rFonts w:hint="eastAsia" w:asciiTheme="minorEastAsia" w:hAnsiTheme="minorEastAsia" w:eastAsiaTheme="minorEastAsia" w:cstheme="minorEastAsia"/>
          <w:sz w:val="32"/>
          <w:szCs w:val="32"/>
        </w:rPr>
        <w:t>25公斤水泥墩250个、30公斤沙袋200个</w:t>
      </w:r>
      <w:r>
        <w:rPr>
          <w:rFonts w:hint="eastAsia" w:asciiTheme="minorEastAsia" w:hAnsiTheme="minorEastAsia" w:eastAsiaTheme="minorEastAsia" w:cstheme="minorEastAsia"/>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lang w:val="en-US" w:eastAsia="zh-CN"/>
        </w:rPr>
        <w:t>（五）</w:t>
      </w:r>
      <w:r>
        <w:rPr>
          <w:rFonts w:hint="eastAsia" w:asciiTheme="minorEastAsia" w:hAnsiTheme="minorEastAsia" w:eastAsiaTheme="minorEastAsia" w:cstheme="minorEastAsia"/>
          <w:sz w:val="32"/>
          <w:szCs w:val="32"/>
        </w:rPr>
        <w:t>各种证件2000个、亚光粉纸秩序册600木、KT 板标示牌100个。</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lang w:val="en-US" w:eastAsia="zh-CN"/>
        </w:rPr>
        <w:t>（六）</w:t>
      </w:r>
      <w:r>
        <w:rPr>
          <w:rFonts w:hint="eastAsia" w:asciiTheme="minorEastAsia" w:hAnsiTheme="minorEastAsia" w:eastAsiaTheme="minorEastAsia" w:cstheme="minorEastAsia"/>
          <w:sz w:val="32"/>
          <w:szCs w:val="32"/>
        </w:rPr>
        <w:t>2000米12毫米、8000米8-10毫米尼龙绳。</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lang w:val="en-US" w:eastAsia="zh-CN"/>
        </w:rPr>
        <w:t>（七）</w:t>
      </w:r>
      <w:r>
        <w:rPr>
          <w:rFonts w:hint="eastAsia" w:asciiTheme="minorEastAsia" w:hAnsiTheme="minorEastAsia" w:eastAsiaTheme="minorEastAsia" w:cstheme="minorEastAsia"/>
          <w:sz w:val="32"/>
          <w:szCs w:val="32"/>
        </w:rPr>
        <w:t>仓库现有帐篷的清洗，清洗后方能安装。</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lang w:val="en-US" w:eastAsia="zh-CN"/>
        </w:rPr>
        <w:t>（八）</w:t>
      </w:r>
      <w:r>
        <w:rPr>
          <w:rFonts w:hint="eastAsia" w:asciiTheme="minorEastAsia" w:hAnsiTheme="minorEastAsia" w:eastAsiaTheme="minorEastAsia" w:cstheme="minorEastAsia"/>
          <w:sz w:val="32"/>
          <w:szCs w:val="32"/>
        </w:rPr>
        <w:t>赛场所有场所的照明安装(约45套)</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插座45个。配专业电工1名。</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lang w:val="en-US" w:eastAsia="zh-CN"/>
        </w:rPr>
        <w:t>（九）</w:t>
      </w:r>
      <w:r>
        <w:rPr>
          <w:rFonts w:hint="eastAsia" w:asciiTheme="minorEastAsia" w:hAnsiTheme="minorEastAsia" w:eastAsiaTheme="minorEastAsia" w:cstheme="minorEastAsia"/>
          <w:sz w:val="32"/>
          <w:szCs w:val="32"/>
          <w:lang w:val="en-US" w:eastAsia="zh-CN"/>
        </w:rPr>
        <w:t>赛</w:t>
      </w:r>
      <w:r>
        <w:rPr>
          <w:rFonts w:hint="eastAsia" w:asciiTheme="minorEastAsia" w:hAnsiTheme="minorEastAsia" w:eastAsiaTheme="minorEastAsia" w:cstheme="minorEastAsia"/>
          <w:sz w:val="32"/>
          <w:szCs w:val="32"/>
        </w:rPr>
        <w:t>场人工，包括整个赛场所需技工、小工费用(预计需700</w:t>
      </w:r>
      <w:r>
        <w:rPr>
          <w:rFonts w:hint="eastAsia" w:asciiTheme="minorEastAsia" w:hAnsiTheme="minorEastAsia" w:eastAsiaTheme="minorEastAsia" w:cstheme="minorEastAsia"/>
          <w:sz w:val="32"/>
          <w:szCs w:val="32"/>
          <w:lang w:eastAsia="zh-CN"/>
        </w:rPr>
        <w:t>个</w:t>
      </w:r>
      <w:r>
        <w:rPr>
          <w:rFonts w:hint="eastAsia" w:asciiTheme="minorEastAsia" w:hAnsiTheme="minorEastAsia" w:eastAsiaTheme="minorEastAsia" w:cstheme="minorEastAsia"/>
          <w:sz w:val="32"/>
          <w:szCs w:val="32"/>
        </w:rPr>
        <w:t>人工)</w:t>
      </w:r>
      <w:r>
        <w:rPr>
          <w:rFonts w:hint="eastAsia" w:asciiTheme="minorEastAsia" w:hAnsiTheme="minorEastAsia" w:eastAsiaTheme="minorEastAsia" w:cstheme="minorEastAsia"/>
          <w:sz w:val="32"/>
          <w:szCs w:val="32"/>
          <w:lang w:eastAsia="zh-CN"/>
        </w:rPr>
        <w:t>，承揽方</w:t>
      </w:r>
      <w:r>
        <w:rPr>
          <w:rFonts w:hint="eastAsia" w:asciiTheme="minorEastAsia" w:hAnsiTheme="minorEastAsia" w:eastAsiaTheme="minorEastAsia" w:cstheme="minorEastAsia"/>
          <w:sz w:val="32"/>
          <w:szCs w:val="32"/>
        </w:rPr>
        <w:t>必须满足甲方在赛场的所有人工需求，并保值保量的完成甲方要求的工作事宜。</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000000"/>
          <w:sz w:val="32"/>
          <w:szCs w:val="32"/>
          <w:lang w:val="en-US" w:eastAsia="zh-CN"/>
        </w:rPr>
        <w:t>（十）</w:t>
      </w:r>
      <w:r>
        <w:rPr>
          <w:rFonts w:hint="eastAsia" w:asciiTheme="minorEastAsia" w:hAnsiTheme="minorEastAsia" w:eastAsiaTheme="minorEastAsia" w:cstheme="minorEastAsia"/>
          <w:sz w:val="32"/>
          <w:szCs w:val="32"/>
          <w:lang w:val="en-US" w:eastAsia="zh-CN"/>
        </w:rPr>
        <w:t>桨板导示牌、换项区所需物料的准备、安装、运输。</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000000"/>
          <w:sz w:val="32"/>
          <w:szCs w:val="32"/>
          <w:lang w:val="en-US" w:eastAsia="zh-CN"/>
        </w:rPr>
        <w:t>（十一）</w:t>
      </w:r>
      <w:r>
        <w:rPr>
          <w:rFonts w:hint="eastAsia" w:asciiTheme="minorEastAsia" w:hAnsiTheme="minorEastAsia" w:eastAsiaTheme="minorEastAsia" w:cstheme="minorEastAsia"/>
          <w:sz w:val="32"/>
          <w:szCs w:val="32"/>
          <w:lang w:val="en-US" w:eastAsia="zh-CN"/>
        </w:rPr>
        <w:t xml:space="preserve"> 物料运输车辆一辆(4米2货车)，将赛事物料从运动员围场区拉到赛场以及结束后物料拉回运动员围场区。</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000000"/>
          <w:sz w:val="32"/>
          <w:szCs w:val="32"/>
          <w:lang w:val="en-US" w:eastAsia="zh-CN"/>
        </w:rPr>
        <w:t>（十二）</w:t>
      </w:r>
      <w:r>
        <w:rPr>
          <w:rFonts w:hint="eastAsia" w:asciiTheme="minorEastAsia" w:hAnsiTheme="minorEastAsia" w:eastAsiaTheme="minorEastAsia" w:cstheme="minorEastAsia"/>
          <w:sz w:val="32"/>
          <w:szCs w:val="32"/>
          <w:lang w:val="en-US" w:eastAsia="zh-CN"/>
        </w:rPr>
        <w:t xml:space="preserve"> 所有空调的安装、调试、换氟等。</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000000"/>
          <w:sz w:val="32"/>
          <w:szCs w:val="32"/>
          <w:lang w:val="en-US" w:eastAsia="zh-CN"/>
        </w:rPr>
        <w:t>（十三）</w:t>
      </w:r>
      <w:r>
        <w:rPr>
          <w:rFonts w:hint="eastAsia" w:asciiTheme="minorEastAsia" w:hAnsiTheme="minorEastAsia" w:eastAsiaTheme="minorEastAsia" w:cstheme="minorEastAsia"/>
          <w:sz w:val="32"/>
          <w:szCs w:val="32"/>
          <w:lang w:val="en-US" w:eastAsia="zh-CN"/>
        </w:rPr>
        <w:t>主席台背景制作、安装(上下2块，面积约300平米，以甲方最终定稿为准)。</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000000"/>
          <w:sz w:val="32"/>
          <w:szCs w:val="32"/>
          <w:lang w:val="en-US" w:eastAsia="zh-CN"/>
        </w:rPr>
        <w:t>（十四）</w:t>
      </w:r>
      <w:r>
        <w:rPr>
          <w:rFonts w:hint="eastAsia" w:asciiTheme="minorEastAsia" w:hAnsiTheme="minorEastAsia" w:eastAsiaTheme="minorEastAsia" w:cstheme="minorEastAsia"/>
          <w:sz w:val="32"/>
          <w:szCs w:val="32"/>
          <w:lang w:val="en-US" w:eastAsia="zh-CN"/>
        </w:rPr>
        <w:t>入场拱门、颁奖台制作(面积约40平米，以甲方最终定稿为准)。</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000000"/>
          <w:sz w:val="32"/>
          <w:szCs w:val="32"/>
          <w:lang w:val="en-US" w:eastAsia="zh-CN"/>
        </w:rPr>
        <w:t>（十五）</w:t>
      </w:r>
      <w:r>
        <w:rPr>
          <w:rFonts w:hint="eastAsia" w:asciiTheme="minorEastAsia" w:hAnsiTheme="minorEastAsia" w:eastAsiaTheme="minorEastAsia" w:cstheme="minorEastAsia"/>
          <w:sz w:val="32"/>
          <w:szCs w:val="32"/>
          <w:lang w:val="en-US" w:eastAsia="zh-CN"/>
        </w:rPr>
        <w:t>鲜花底板、浮桥标志、自愿者及新闻发布会背景等(面积约300平米，以甲方最终定稿为准）。</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000000"/>
          <w:sz w:val="32"/>
          <w:szCs w:val="32"/>
          <w:lang w:val="en-US" w:eastAsia="zh-CN"/>
        </w:rPr>
        <w:t>（十六）</w:t>
      </w:r>
      <w:r>
        <w:rPr>
          <w:rFonts w:hint="eastAsia" w:asciiTheme="minorEastAsia" w:hAnsiTheme="minorEastAsia" w:eastAsiaTheme="minorEastAsia" w:cstheme="minorEastAsia"/>
          <w:sz w:val="32"/>
          <w:szCs w:val="32"/>
          <w:lang w:val="en-US" w:eastAsia="zh-CN"/>
        </w:rPr>
        <w:t>60cm×90cm 围栏彩旗2000面。</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000000"/>
          <w:sz w:val="32"/>
          <w:szCs w:val="32"/>
          <w:lang w:val="en-US" w:eastAsia="zh-CN"/>
        </w:rPr>
        <w:t>（十七）</w:t>
      </w:r>
      <w:r>
        <w:rPr>
          <w:rFonts w:hint="eastAsia" w:asciiTheme="minorEastAsia" w:hAnsiTheme="minorEastAsia" w:eastAsiaTheme="minorEastAsia" w:cstheme="minorEastAsia"/>
          <w:sz w:val="32"/>
          <w:szCs w:val="32"/>
          <w:lang w:val="en-US" w:eastAsia="zh-CN"/>
        </w:rPr>
        <w:t>喜庆宝20个。</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000000"/>
          <w:sz w:val="32"/>
          <w:szCs w:val="32"/>
          <w:lang w:val="en-US" w:eastAsia="zh-CN"/>
        </w:rPr>
        <w:t>（十八）</w:t>
      </w:r>
      <w:r>
        <w:rPr>
          <w:rFonts w:hint="eastAsia" w:asciiTheme="minorEastAsia" w:hAnsiTheme="minorEastAsia" w:eastAsiaTheme="minorEastAsia" w:cstheme="minorEastAsia"/>
          <w:sz w:val="32"/>
          <w:szCs w:val="32"/>
          <w:lang w:val="en-US" w:eastAsia="zh-CN"/>
        </w:rPr>
        <w:t>搭建LED 平台。</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lang w:val="en-US" w:eastAsia="zh-CN"/>
        </w:rPr>
        <w:t>（十九）</w:t>
      </w:r>
      <w:r>
        <w:rPr>
          <w:rFonts w:hint="eastAsia" w:asciiTheme="minorEastAsia" w:hAnsiTheme="minorEastAsia" w:eastAsiaTheme="minorEastAsia" w:cstheme="minorEastAsia"/>
          <w:sz w:val="32"/>
          <w:szCs w:val="32"/>
          <w:lang w:eastAsia="zh-CN"/>
        </w:rPr>
        <w:t>承揽方</w:t>
      </w:r>
      <w:r>
        <w:rPr>
          <w:rFonts w:hint="eastAsia" w:asciiTheme="minorEastAsia" w:hAnsiTheme="minorEastAsia" w:eastAsiaTheme="minorEastAsia" w:cstheme="minorEastAsia"/>
          <w:sz w:val="32"/>
          <w:szCs w:val="32"/>
        </w:rPr>
        <w:t>必须完成浮桥、帐篷的搭建及拆卸；赛场的各种搬运、上下车；各种帐篷的搬运、搭建及拆卸、摆放各类设备及空调的安装拆卸、赛场值班及清洁卫生；租用车辆及船只。</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lang w:val="en-US" w:eastAsia="zh-CN"/>
        </w:rPr>
        <w:t>（二十）</w:t>
      </w:r>
      <w:r>
        <w:rPr>
          <w:rFonts w:hint="eastAsia" w:asciiTheme="minorEastAsia" w:hAnsiTheme="minorEastAsia" w:eastAsiaTheme="minorEastAsia" w:cstheme="minorEastAsia"/>
          <w:sz w:val="32"/>
          <w:szCs w:val="32"/>
        </w:rPr>
        <w:t>甲方赛场所需物资，在体育馆仓库内的由</w:t>
      </w:r>
      <w:r>
        <w:rPr>
          <w:rFonts w:hint="eastAsia" w:asciiTheme="minorEastAsia" w:hAnsiTheme="minorEastAsia" w:eastAsiaTheme="minorEastAsia" w:cstheme="minorEastAsia"/>
          <w:sz w:val="32"/>
          <w:szCs w:val="32"/>
          <w:lang w:eastAsia="zh-CN"/>
        </w:rPr>
        <w:t>承揽方</w:t>
      </w:r>
      <w:r>
        <w:rPr>
          <w:rFonts w:hint="eastAsia" w:asciiTheme="minorEastAsia" w:hAnsiTheme="minorEastAsia" w:eastAsiaTheme="minorEastAsia" w:cstheme="minorEastAsia"/>
          <w:sz w:val="32"/>
          <w:szCs w:val="32"/>
        </w:rPr>
        <w:t>负责搬运和运输到赛场，其它地方的物资，由</w:t>
      </w:r>
      <w:r>
        <w:rPr>
          <w:rFonts w:hint="eastAsia" w:asciiTheme="minorEastAsia" w:hAnsiTheme="minorEastAsia" w:eastAsiaTheme="minorEastAsia" w:cstheme="minorEastAsia"/>
          <w:sz w:val="32"/>
          <w:szCs w:val="32"/>
          <w:lang w:eastAsia="zh-CN"/>
        </w:rPr>
        <w:t>甲</w:t>
      </w:r>
      <w:r>
        <w:rPr>
          <w:rFonts w:hint="eastAsia" w:asciiTheme="minorEastAsia" w:hAnsiTheme="minorEastAsia" w:eastAsiaTheme="minorEastAsia" w:cstheme="minorEastAsia"/>
          <w:sz w:val="32"/>
          <w:szCs w:val="32"/>
        </w:rPr>
        <w:t>方自行安排运输。</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000000"/>
          <w:sz w:val="32"/>
          <w:szCs w:val="32"/>
          <w:lang w:val="en-US" w:eastAsia="zh-CN"/>
        </w:rPr>
        <w:t>（二十一）</w:t>
      </w:r>
      <w:r>
        <w:rPr>
          <w:rFonts w:hint="eastAsia" w:asciiTheme="minorEastAsia" w:hAnsiTheme="minorEastAsia" w:eastAsiaTheme="minorEastAsia" w:cstheme="minorEastAsia"/>
          <w:sz w:val="32"/>
          <w:szCs w:val="32"/>
          <w:lang w:eastAsia="zh-CN"/>
        </w:rPr>
        <w:t>承揽方</w:t>
      </w:r>
      <w:r>
        <w:rPr>
          <w:rFonts w:hint="eastAsia" w:asciiTheme="minorEastAsia" w:hAnsiTheme="minorEastAsia" w:eastAsiaTheme="minorEastAsia" w:cstheme="minorEastAsia"/>
          <w:sz w:val="32"/>
          <w:szCs w:val="32"/>
        </w:rPr>
        <w:t>负责工程过程中的安全责任，对所有工程进行安全评估，并出具第三方安全评估检测报告。如在施工及使用过程中发生一切安全事故，</w:t>
      </w:r>
      <w:r>
        <w:rPr>
          <w:rFonts w:hint="eastAsia" w:asciiTheme="minorEastAsia" w:hAnsiTheme="minorEastAsia" w:eastAsiaTheme="minorEastAsia" w:cstheme="minorEastAsia"/>
          <w:sz w:val="32"/>
          <w:szCs w:val="32"/>
          <w:lang w:eastAsia="zh-CN"/>
        </w:rPr>
        <w:t>承揽方</w:t>
      </w:r>
      <w:r>
        <w:rPr>
          <w:rFonts w:hint="eastAsia" w:asciiTheme="minorEastAsia" w:hAnsiTheme="minorEastAsia" w:eastAsiaTheme="minorEastAsia" w:cstheme="minorEastAsia"/>
          <w:sz w:val="32"/>
          <w:szCs w:val="32"/>
        </w:rPr>
        <w:t>承担</w:t>
      </w:r>
      <w:r>
        <w:rPr>
          <w:rFonts w:hint="eastAsia" w:asciiTheme="minorEastAsia" w:hAnsiTheme="minorEastAsia" w:eastAsiaTheme="minorEastAsia" w:cstheme="minorEastAsia"/>
          <w:sz w:val="32"/>
          <w:szCs w:val="32"/>
          <w:lang w:eastAsia="zh-CN"/>
        </w:rPr>
        <w:t>一</w:t>
      </w:r>
      <w:r>
        <w:rPr>
          <w:rFonts w:hint="eastAsia" w:asciiTheme="minorEastAsia" w:hAnsiTheme="minorEastAsia" w:eastAsiaTheme="minorEastAsia" w:cstheme="minorEastAsia"/>
          <w:sz w:val="32"/>
          <w:szCs w:val="32"/>
        </w:rPr>
        <w:t>切经济责任。</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以上项目均含安装、运输、人工等，</w:t>
      </w:r>
      <w:r>
        <w:rPr>
          <w:rFonts w:hint="eastAsia" w:asciiTheme="minorEastAsia" w:hAnsiTheme="minorEastAsia" w:eastAsiaTheme="minorEastAsia" w:cstheme="minorEastAsia"/>
          <w:sz w:val="32"/>
          <w:szCs w:val="32"/>
          <w:lang w:eastAsia="zh-CN"/>
        </w:rPr>
        <w:t>承揽方</w:t>
      </w:r>
      <w:r>
        <w:rPr>
          <w:rFonts w:hint="eastAsia" w:asciiTheme="minorEastAsia" w:hAnsiTheme="minorEastAsia" w:eastAsiaTheme="minorEastAsia" w:cstheme="minorEastAsia"/>
          <w:sz w:val="32"/>
          <w:szCs w:val="32"/>
        </w:rPr>
        <w:t>必须根据赛场的具体情况进行总体设计和布置，并出具体效果图，经甲方同意通过后进行布置。因不可预见因素，清单未列入的内容产生费用在5000元以下，视为</w:t>
      </w:r>
      <w:r>
        <w:rPr>
          <w:rFonts w:hint="eastAsia" w:asciiTheme="minorEastAsia" w:hAnsiTheme="minorEastAsia" w:eastAsiaTheme="minorEastAsia" w:cstheme="minorEastAsia"/>
          <w:sz w:val="32"/>
          <w:szCs w:val="32"/>
          <w:lang w:eastAsia="zh-CN"/>
        </w:rPr>
        <w:t>承揽方</w:t>
      </w:r>
      <w:r>
        <w:rPr>
          <w:rFonts w:hint="eastAsia" w:asciiTheme="minorEastAsia" w:hAnsiTheme="minorEastAsia" w:eastAsiaTheme="minorEastAsia" w:cstheme="minorEastAsia"/>
          <w:sz w:val="32"/>
          <w:szCs w:val="32"/>
        </w:rPr>
        <w:t>工作范畴。超过5000元工作量的，和甲方协商，由甲方按规定支付。</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二、主席台观众席桌椅及音响设备租用</w:t>
      </w:r>
    </w:p>
    <w:p>
      <w:pPr>
        <w:keepNext w:val="0"/>
        <w:keepLines w:val="0"/>
        <w:pageBreakBefore w:val="0"/>
        <w:widowControl/>
        <w:kinsoku/>
        <w:wordWrap/>
        <w:overflowPunct/>
        <w:topLinePunct w:val="0"/>
        <w:autoSpaceDE/>
        <w:autoSpaceDN/>
        <w:bidi w:val="0"/>
        <w:adjustRightInd w:val="0"/>
        <w:snapToGrid w:val="0"/>
        <w:spacing w:line="500" w:lineRule="exact"/>
        <w:ind w:firstLine="57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000000"/>
          <w:sz w:val="32"/>
          <w:szCs w:val="32"/>
          <w:lang w:val="en-US" w:eastAsia="zh-CN"/>
        </w:rPr>
        <w:t>（一）</w:t>
      </w:r>
      <w:r>
        <w:rPr>
          <w:rFonts w:hint="eastAsia" w:asciiTheme="minorEastAsia" w:hAnsiTheme="minorEastAsia" w:eastAsiaTheme="minorEastAsia" w:cstheme="minorEastAsia"/>
          <w:sz w:val="32"/>
          <w:szCs w:val="32"/>
          <w:lang w:val="en-US" w:eastAsia="zh-CN"/>
        </w:rPr>
        <w:t>主席台部分：活动看台200座，两人桌子25张，椅子50把，桌卡50个，胸花50个，观众看台2000座（备注：铺设地毯，周围装围栏）。</w:t>
      </w:r>
    </w:p>
    <w:p>
      <w:pPr>
        <w:keepNext w:val="0"/>
        <w:keepLines w:val="0"/>
        <w:pageBreakBefore w:val="0"/>
        <w:widowControl/>
        <w:kinsoku/>
        <w:wordWrap/>
        <w:overflowPunct/>
        <w:topLinePunct w:val="0"/>
        <w:autoSpaceDE/>
        <w:autoSpaceDN/>
        <w:bidi w:val="0"/>
        <w:adjustRightInd w:val="0"/>
        <w:snapToGrid w:val="0"/>
        <w:spacing w:line="500" w:lineRule="exact"/>
        <w:ind w:firstLine="57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（二）音响设备：立式音响4台，线阵音响4组，无线手持话筒8支，鹅颈麦4支，话筒支架4个，调音台2个（另外备用一台）。</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lang w:val="en-US" w:eastAsia="zh-CN"/>
        </w:rPr>
        <w:t>（三）</w:t>
      </w:r>
      <w:r>
        <w:rPr>
          <w:rFonts w:hint="eastAsia" w:asciiTheme="minorEastAsia" w:hAnsiTheme="minorEastAsia" w:eastAsiaTheme="minorEastAsia" w:cstheme="minorEastAsia"/>
          <w:sz w:val="32"/>
          <w:szCs w:val="32"/>
          <w:lang w:eastAsia="zh-CN"/>
        </w:rPr>
        <w:t>承揽方</w:t>
      </w:r>
      <w:r>
        <w:rPr>
          <w:rFonts w:hint="eastAsia" w:asciiTheme="minorEastAsia" w:hAnsiTheme="minorEastAsia" w:eastAsiaTheme="minorEastAsia" w:cstheme="minorEastAsia"/>
          <w:sz w:val="32"/>
          <w:szCs w:val="32"/>
        </w:rPr>
        <w:t>必须完成</w:t>
      </w:r>
      <w:r>
        <w:rPr>
          <w:rFonts w:hint="eastAsia" w:asciiTheme="minorEastAsia" w:hAnsiTheme="minorEastAsia" w:eastAsiaTheme="minorEastAsia" w:cstheme="minorEastAsia"/>
          <w:sz w:val="32"/>
          <w:szCs w:val="32"/>
          <w:lang w:val="en-US" w:eastAsia="zh-CN"/>
        </w:rPr>
        <w:t>上述物料</w:t>
      </w:r>
      <w:r>
        <w:rPr>
          <w:rFonts w:hint="eastAsia" w:asciiTheme="minorEastAsia" w:hAnsiTheme="minorEastAsia" w:eastAsiaTheme="minorEastAsia" w:cstheme="minorEastAsia"/>
          <w:sz w:val="32"/>
          <w:szCs w:val="32"/>
        </w:rPr>
        <w:t>的搭建及拆卸；</w:t>
      </w:r>
      <w:r>
        <w:rPr>
          <w:rFonts w:hint="eastAsia" w:asciiTheme="minorEastAsia" w:hAnsiTheme="minorEastAsia" w:eastAsiaTheme="minorEastAsia" w:cstheme="minorEastAsia"/>
          <w:sz w:val="32"/>
          <w:szCs w:val="32"/>
          <w:lang w:val="en-US" w:eastAsia="zh-CN"/>
        </w:rPr>
        <w:t>相关物资物料</w:t>
      </w:r>
      <w:r>
        <w:rPr>
          <w:rFonts w:hint="eastAsia" w:asciiTheme="minorEastAsia" w:hAnsiTheme="minorEastAsia" w:eastAsiaTheme="minorEastAsia" w:cstheme="minorEastAsia"/>
          <w:sz w:val="32"/>
          <w:szCs w:val="32"/>
        </w:rPr>
        <w:t>的各种搬运、上下车；</w:t>
      </w:r>
      <w:r>
        <w:rPr>
          <w:rFonts w:hint="eastAsia" w:asciiTheme="minorEastAsia" w:hAnsiTheme="minorEastAsia" w:eastAsiaTheme="minorEastAsia" w:cstheme="minorEastAsia"/>
          <w:sz w:val="32"/>
          <w:szCs w:val="32"/>
          <w:lang w:val="en-US" w:eastAsia="zh-CN"/>
        </w:rPr>
        <w:t>保持</w:t>
      </w:r>
      <w:r>
        <w:rPr>
          <w:rFonts w:hint="eastAsia" w:asciiTheme="minorEastAsia" w:hAnsiTheme="minorEastAsia" w:eastAsiaTheme="minorEastAsia" w:cstheme="minorEastAsia"/>
          <w:sz w:val="32"/>
          <w:szCs w:val="32"/>
        </w:rPr>
        <w:t>赛场清洁卫生。</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000000"/>
          <w:sz w:val="32"/>
          <w:szCs w:val="32"/>
          <w:lang w:val="en-US" w:eastAsia="zh-CN"/>
        </w:rPr>
        <w:t>（四）</w:t>
      </w:r>
      <w:r>
        <w:rPr>
          <w:rFonts w:hint="eastAsia" w:asciiTheme="minorEastAsia" w:hAnsiTheme="minorEastAsia" w:eastAsiaTheme="minorEastAsia" w:cstheme="minorEastAsia"/>
          <w:sz w:val="32"/>
          <w:szCs w:val="32"/>
          <w:lang w:eastAsia="zh-CN"/>
        </w:rPr>
        <w:t>承揽方</w:t>
      </w:r>
      <w:r>
        <w:rPr>
          <w:rFonts w:hint="eastAsia" w:asciiTheme="minorEastAsia" w:hAnsiTheme="minorEastAsia" w:eastAsiaTheme="minorEastAsia" w:cstheme="minorEastAsia"/>
          <w:sz w:val="32"/>
          <w:szCs w:val="32"/>
        </w:rPr>
        <w:t>负责工程过程中的安全责任，对所有工程进行安全评估，并出具第三方安全评估检测报告。如在施工及使用过程中发生一切安全事故，</w:t>
      </w:r>
      <w:r>
        <w:rPr>
          <w:rFonts w:hint="eastAsia" w:asciiTheme="minorEastAsia" w:hAnsiTheme="minorEastAsia" w:eastAsiaTheme="minorEastAsia" w:cstheme="minorEastAsia"/>
          <w:sz w:val="32"/>
          <w:szCs w:val="32"/>
          <w:lang w:eastAsia="zh-CN"/>
        </w:rPr>
        <w:t>承揽方</w:t>
      </w:r>
      <w:r>
        <w:rPr>
          <w:rFonts w:hint="eastAsia" w:asciiTheme="minorEastAsia" w:hAnsiTheme="minorEastAsia" w:eastAsiaTheme="minorEastAsia" w:cstheme="minorEastAsia"/>
          <w:sz w:val="32"/>
          <w:szCs w:val="32"/>
        </w:rPr>
        <w:t>承担</w:t>
      </w:r>
      <w:r>
        <w:rPr>
          <w:rFonts w:hint="eastAsia" w:asciiTheme="minorEastAsia" w:hAnsiTheme="minorEastAsia" w:eastAsiaTheme="minorEastAsia" w:cstheme="minorEastAsia"/>
          <w:sz w:val="32"/>
          <w:szCs w:val="32"/>
          <w:lang w:eastAsia="zh-CN"/>
        </w:rPr>
        <w:t>一</w:t>
      </w:r>
      <w:r>
        <w:rPr>
          <w:rFonts w:hint="eastAsia" w:asciiTheme="minorEastAsia" w:hAnsiTheme="minorEastAsia" w:eastAsiaTheme="minorEastAsia" w:cstheme="minorEastAsia"/>
          <w:sz w:val="32"/>
          <w:szCs w:val="32"/>
        </w:rPr>
        <w:t>切经济责任。</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lang w:eastAsia="zh-CN"/>
        </w:rPr>
        <w:t>附件</w:t>
      </w:r>
      <w:r>
        <w:rPr>
          <w:rFonts w:hint="eastAsia" w:asciiTheme="minorEastAsia" w:hAnsiTheme="minorEastAsia" w:eastAsiaTheme="minorEastAsia" w:cstheme="minorEastAsia"/>
          <w:color w:val="000000"/>
          <w:sz w:val="32"/>
          <w:szCs w:val="32"/>
          <w:lang w:val="en-US" w:eastAsia="zh-CN"/>
        </w:rPr>
        <w:t>2</w:t>
      </w:r>
    </w:p>
    <w:p>
      <w:pPr>
        <w:spacing w:line="520" w:lineRule="exact"/>
        <w:jc w:val="center"/>
        <w:rPr>
          <w:rFonts w:hint="eastAsia" w:asciiTheme="minorEastAsia" w:hAnsiTheme="minorEastAsia" w:eastAsiaTheme="minorEastAsia" w:cstheme="minorEastAsia"/>
          <w:b/>
          <w:bCs/>
          <w:color w:val="000000"/>
          <w:sz w:val="40"/>
          <w:szCs w:val="40"/>
        </w:rPr>
      </w:pPr>
      <w:r>
        <w:rPr>
          <w:rFonts w:hint="eastAsia" w:asciiTheme="minorEastAsia" w:hAnsiTheme="minorEastAsia" w:eastAsiaTheme="minorEastAsia" w:cstheme="minorEastAsia"/>
          <w:b/>
          <w:bCs/>
          <w:color w:val="000000"/>
          <w:sz w:val="40"/>
          <w:szCs w:val="40"/>
        </w:rPr>
        <w:t>法定代表人身份证明书（格式）</w:t>
      </w:r>
    </w:p>
    <w:p>
      <w:pPr>
        <w:pStyle w:val="3"/>
        <w:rPr>
          <w:rFonts w:hint="eastAsia" w:asciiTheme="minorEastAsia" w:hAnsiTheme="minorEastAsia" w:eastAsiaTheme="minorEastAsia" w:cstheme="minorEastAsia"/>
        </w:rPr>
      </w:pPr>
    </w:p>
    <w:p>
      <w:pPr>
        <w:spacing w:line="520" w:lineRule="exact"/>
        <w:ind w:firstLine="800" w:firstLineChars="25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u w:val="single"/>
        </w:rPr>
        <w:t xml:space="preserve">          </w:t>
      </w:r>
      <w:r>
        <w:rPr>
          <w:rFonts w:hint="eastAsia" w:asciiTheme="minorEastAsia" w:hAnsiTheme="minorEastAsia" w:eastAsiaTheme="minorEastAsia" w:cstheme="minorEastAsia"/>
          <w:color w:val="000000"/>
          <w:sz w:val="32"/>
          <w:szCs w:val="32"/>
        </w:rPr>
        <w:t>（法定代表人姓名）在</w:t>
      </w:r>
      <w:r>
        <w:rPr>
          <w:rFonts w:hint="eastAsia" w:asciiTheme="minorEastAsia" w:hAnsiTheme="minorEastAsia" w:eastAsiaTheme="minorEastAsia" w:cstheme="minorEastAsia"/>
          <w:color w:val="000000"/>
          <w:sz w:val="32"/>
          <w:szCs w:val="32"/>
          <w:u w:val="single"/>
        </w:rPr>
        <w:t xml:space="preserve">                 </w:t>
      </w:r>
      <w:r>
        <w:rPr>
          <w:rFonts w:hint="eastAsia" w:asciiTheme="minorEastAsia" w:hAnsiTheme="minorEastAsia" w:eastAsiaTheme="minorEastAsia" w:cstheme="minorEastAsia"/>
          <w:color w:val="000000"/>
          <w:sz w:val="32"/>
          <w:szCs w:val="32"/>
        </w:rPr>
        <w:t xml:space="preserve"> （投标人名称）任</w:t>
      </w:r>
      <w:r>
        <w:rPr>
          <w:rFonts w:hint="eastAsia" w:asciiTheme="minorEastAsia" w:hAnsiTheme="minorEastAsia" w:eastAsiaTheme="minorEastAsia" w:cstheme="minorEastAsia"/>
          <w:color w:val="000000"/>
          <w:sz w:val="32"/>
          <w:szCs w:val="32"/>
          <w:u w:val="single"/>
        </w:rPr>
        <w:t xml:space="preserve">                          </w:t>
      </w:r>
      <w:r>
        <w:rPr>
          <w:rFonts w:hint="eastAsia" w:asciiTheme="minorEastAsia" w:hAnsiTheme="minorEastAsia" w:eastAsiaTheme="minorEastAsia" w:cstheme="minorEastAsia"/>
          <w:color w:val="000000"/>
          <w:sz w:val="32"/>
          <w:szCs w:val="32"/>
        </w:rPr>
        <w:t>（职务名称）职务，</w:t>
      </w:r>
    </w:p>
    <w:p>
      <w:pPr>
        <w:spacing w:line="520" w:lineRule="exact"/>
        <w:jc w:val="lef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xml:space="preserve">是  </w:t>
      </w:r>
      <w:r>
        <w:rPr>
          <w:rFonts w:hint="eastAsia" w:asciiTheme="minorEastAsia" w:hAnsiTheme="minorEastAsia" w:eastAsiaTheme="minorEastAsia" w:cstheme="minorEastAsia"/>
          <w:color w:val="000000"/>
          <w:sz w:val="32"/>
          <w:szCs w:val="32"/>
          <w:u w:val="single"/>
        </w:rPr>
        <w:t xml:space="preserve">                </w:t>
      </w:r>
      <w:r>
        <w:rPr>
          <w:rFonts w:hint="eastAsia" w:asciiTheme="minorEastAsia" w:hAnsiTheme="minorEastAsia" w:eastAsiaTheme="minorEastAsia" w:cstheme="minorEastAsia"/>
          <w:color w:val="000000"/>
          <w:sz w:val="32"/>
          <w:szCs w:val="32"/>
        </w:rPr>
        <w:t>（投标人名称）的法定代表人。</w:t>
      </w:r>
    </w:p>
    <w:p>
      <w:pPr>
        <w:spacing w:line="520" w:lineRule="exact"/>
        <w:ind w:firstLine="800" w:firstLineChars="250"/>
        <w:rPr>
          <w:rFonts w:hint="eastAsia" w:asciiTheme="minorEastAsia" w:hAnsiTheme="minorEastAsia" w:eastAsiaTheme="minorEastAsia" w:cstheme="minorEastAsia"/>
          <w:color w:val="000000"/>
          <w:sz w:val="32"/>
          <w:szCs w:val="32"/>
        </w:rPr>
      </w:pPr>
    </w:p>
    <w:p>
      <w:pPr>
        <w:spacing w:line="520" w:lineRule="exact"/>
        <w:ind w:firstLine="800" w:firstLineChars="25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特此证明。</w:t>
      </w:r>
    </w:p>
    <w:p>
      <w:pPr>
        <w:spacing w:line="520" w:lineRule="exact"/>
        <w:ind w:firstLine="800" w:firstLineChars="250"/>
        <w:rPr>
          <w:rFonts w:hint="eastAsia" w:asciiTheme="minorEastAsia" w:hAnsiTheme="minorEastAsia" w:eastAsiaTheme="minorEastAsia" w:cstheme="minorEastAsia"/>
          <w:color w:val="000000"/>
          <w:sz w:val="32"/>
          <w:szCs w:val="32"/>
        </w:rPr>
      </w:pPr>
    </w:p>
    <w:p>
      <w:pPr>
        <w:spacing w:line="520" w:lineRule="exact"/>
        <w:ind w:firstLine="800" w:firstLineChars="25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xml:space="preserve">                           </w:t>
      </w:r>
      <w:r>
        <w:rPr>
          <w:rFonts w:hint="eastAsia" w:asciiTheme="minorEastAsia" w:hAnsiTheme="minorEastAsia" w:eastAsiaTheme="minorEastAsia" w:cstheme="minorEastAsia"/>
          <w:color w:val="000000"/>
          <w:sz w:val="32"/>
          <w:szCs w:val="32"/>
          <w:lang w:val="en-US" w:eastAsia="zh-CN"/>
        </w:rPr>
        <w:t>比选</w:t>
      </w:r>
      <w:r>
        <w:rPr>
          <w:rFonts w:hint="eastAsia" w:asciiTheme="minorEastAsia" w:hAnsiTheme="minorEastAsia" w:eastAsiaTheme="minorEastAsia" w:cstheme="minorEastAsia"/>
          <w:color w:val="000000"/>
          <w:sz w:val="32"/>
          <w:szCs w:val="32"/>
        </w:rPr>
        <w:t xml:space="preserve">人名称（盖章）：                                         </w:t>
      </w:r>
    </w:p>
    <w:p>
      <w:pPr>
        <w:spacing w:line="520" w:lineRule="exact"/>
        <w:ind w:firstLine="800" w:firstLineChars="25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xml:space="preserve">                                年   月   日</w:t>
      </w:r>
    </w:p>
    <w:p>
      <w:pPr>
        <w:spacing w:line="520" w:lineRule="exact"/>
        <w:ind w:firstLine="800" w:firstLineChars="250"/>
        <w:rPr>
          <w:rFonts w:hint="eastAsia" w:asciiTheme="minorEastAsia" w:hAnsiTheme="minorEastAsia" w:eastAsiaTheme="minorEastAsia" w:cstheme="minorEastAsia"/>
          <w:color w:val="000000"/>
          <w:sz w:val="32"/>
          <w:szCs w:val="32"/>
        </w:rPr>
      </w:pPr>
    </w:p>
    <w:tbl>
      <w:tblPr>
        <w:tblStyle w:val="6"/>
        <w:tblW w:w="0" w:type="auto"/>
        <w:tblInd w:w="108" w:type="dxa"/>
        <w:tblLayout w:type="fixed"/>
        <w:tblCellMar>
          <w:top w:w="0" w:type="dxa"/>
          <w:left w:w="10" w:type="dxa"/>
          <w:bottom w:w="0" w:type="dxa"/>
          <w:right w:w="10" w:type="dxa"/>
        </w:tblCellMar>
      </w:tblPr>
      <w:tblGrid>
        <w:gridCol w:w="9105"/>
      </w:tblGrid>
      <w:tr>
        <w:tblPrEx>
          <w:tblCellMar>
            <w:top w:w="0" w:type="dxa"/>
            <w:left w:w="10" w:type="dxa"/>
            <w:bottom w:w="0" w:type="dxa"/>
            <w:right w:w="10" w:type="dxa"/>
          </w:tblCellMar>
        </w:tblPrEx>
        <w:trPr>
          <w:trHeight w:val="2780" w:hRule="atLeast"/>
        </w:trPr>
        <w:tc>
          <w:tcPr>
            <w:tcW w:w="9105" w:type="dxa"/>
            <w:tcBorders>
              <w:top w:val="single" w:color="000000" w:sz="4" w:space="0"/>
              <w:left w:val="single" w:color="000000" w:sz="4" w:space="0"/>
              <w:bottom w:val="single" w:color="000000" w:sz="4" w:space="0"/>
              <w:right w:val="single" w:color="000000" w:sz="4" w:space="0"/>
            </w:tcBorders>
            <w:shd w:val="clear" w:color="000000" w:fill="auto"/>
            <w:noWrap w:val="0"/>
            <w:tcMar>
              <w:left w:w="108" w:type="dxa"/>
              <w:right w:w="108" w:type="dxa"/>
            </w:tcMar>
            <w:vAlign w:val="center"/>
          </w:tcPr>
          <w:p>
            <w:pPr>
              <w:spacing w:line="520" w:lineRule="exact"/>
              <w:ind w:firstLine="800" w:firstLineChars="25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xml:space="preserve"> 附：法定代表人第二代身份证复印件正反面</w:t>
            </w:r>
          </w:p>
          <w:p>
            <w:pPr>
              <w:pStyle w:val="3"/>
              <w:rPr>
                <w:rFonts w:hint="eastAsia" w:asciiTheme="minorEastAsia" w:hAnsiTheme="minorEastAsia" w:eastAsiaTheme="minorEastAsia" w:cstheme="minorEastAsia"/>
                <w:color w:val="000000"/>
                <w:sz w:val="32"/>
                <w:szCs w:val="32"/>
              </w:rPr>
            </w:pPr>
          </w:p>
          <w:p>
            <w:pPr>
              <w:rPr>
                <w:rFonts w:hint="eastAsia" w:asciiTheme="minorEastAsia" w:hAnsiTheme="minorEastAsia" w:eastAsiaTheme="minorEastAsia" w:cstheme="minorEastAsia"/>
                <w:color w:val="000000"/>
                <w:sz w:val="32"/>
                <w:szCs w:val="32"/>
              </w:rPr>
            </w:pPr>
          </w:p>
          <w:p>
            <w:pPr>
              <w:pStyle w:val="3"/>
              <w:rPr>
                <w:rFonts w:hint="eastAsia" w:asciiTheme="minorEastAsia" w:hAnsiTheme="minorEastAsia" w:eastAsiaTheme="minorEastAsia" w:cstheme="minorEastAsia"/>
                <w:color w:val="000000"/>
                <w:sz w:val="32"/>
                <w:szCs w:val="32"/>
              </w:rPr>
            </w:pPr>
          </w:p>
          <w:p>
            <w:pPr>
              <w:rPr>
                <w:rFonts w:hint="eastAsia" w:asciiTheme="minorEastAsia" w:hAnsiTheme="minorEastAsia" w:eastAsiaTheme="minorEastAsia" w:cstheme="minorEastAsia"/>
              </w:rPr>
            </w:pPr>
          </w:p>
        </w:tc>
      </w:tr>
    </w:tbl>
    <w:p>
      <w:pPr>
        <w:spacing w:line="360" w:lineRule="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eastAsia="zh-CN"/>
        </w:rPr>
        <w:br w:type="page"/>
      </w:r>
      <w:r>
        <w:rPr>
          <w:rFonts w:hint="eastAsia" w:asciiTheme="minorEastAsia" w:hAnsiTheme="minorEastAsia" w:eastAsiaTheme="minorEastAsia" w:cstheme="minorEastAsia"/>
          <w:color w:val="000000"/>
          <w:sz w:val="32"/>
          <w:szCs w:val="32"/>
          <w:lang w:eastAsia="zh-CN"/>
        </w:rPr>
        <w:t>附件</w:t>
      </w:r>
      <w:r>
        <w:rPr>
          <w:rFonts w:hint="eastAsia" w:asciiTheme="minorEastAsia" w:hAnsiTheme="minorEastAsia" w:eastAsiaTheme="minorEastAsia" w:cstheme="minorEastAsia"/>
          <w:color w:val="000000"/>
          <w:sz w:val="32"/>
          <w:szCs w:val="32"/>
          <w:lang w:val="en-US" w:eastAsia="zh-CN"/>
        </w:rPr>
        <w:t>3</w:t>
      </w:r>
    </w:p>
    <w:p>
      <w:pPr>
        <w:pStyle w:val="2"/>
        <w:numPr>
          <w:ilvl w:val="0"/>
          <w:numId w:val="0"/>
        </w:numPr>
        <w:jc w:val="center"/>
        <w:rPr>
          <w:rFonts w:hint="eastAsia" w:asciiTheme="minorEastAsia" w:hAnsiTheme="minorEastAsia" w:eastAsiaTheme="minorEastAsia" w:cstheme="minorEastAsia"/>
          <w:b/>
          <w:bCs/>
          <w:color w:val="000000"/>
          <w:sz w:val="40"/>
          <w:szCs w:val="40"/>
        </w:rPr>
      </w:pPr>
      <w:r>
        <w:rPr>
          <w:rFonts w:hint="eastAsia" w:asciiTheme="minorEastAsia" w:hAnsiTheme="minorEastAsia" w:eastAsiaTheme="minorEastAsia" w:cstheme="minorEastAsia"/>
          <w:b/>
          <w:bCs/>
          <w:color w:val="000000"/>
          <w:sz w:val="40"/>
          <w:szCs w:val="40"/>
        </w:rPr>
        <w:t>报价承诺书</w:t>
      </w:r>
    </w:p>
    <w:p>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Theme="minorEastAsia" w:hAnsiTheme="minorEastAsia" w:eastAsiaTheme="minorEastAsia" w:cstheme="minorEastAsia"/>
          <w:color w:val="000000"/>
          <w:position w:val="6"/>
          <w:sz w:val="28"/>
          <w:szCs w:val="28"/>
        </w:rPr>
      </w:pPr>
      <w:r>
        <w:rPr>
          <w:rFonts w:hint="eastAsia" w:asciiTheme="minorEastAsia" w:hAnsiTheme="minorEastAsia" w:eastAsiaTheme="minorEastAsia" w:cstheme="minorEastAsia"/>
          <w:color w:val="000000"/>
          <w:position w:val="6"/>
          <w:sz w:val="28"/>
          <w:szCs w:val="28"/>
          <w:lang w:val="en-US" w:eastAsia="zh-CN"/>
        </w:rPr>
        <w:t>重庆九黎旅游控股集团有限公司</w:t>
      </w:r>
      <w:r>
        <w:rPr>
          <w:rFonts w:hint="eastAsia" w:asciiTheme="minorEastAsia" w:hAnsiTheme="minorEastAsia" w:eastAsiaTheme="minorEastAsia" w:cstheme="minorEastAsia"/>
          <w:color w:val="000000"/>
          <w:position w:val="6"/>
          <w:sz w:val="28"/>
          <w:szCs w:val="28"/>
        </w:rPr>
        <w:t>：</w:t>
      </w:r>
      <w:r>
        <w:rPr>
          <w:rFonts w:hint="eastAsia" w:asciiTheme="minorEastAsia" w:hAnsiTheme="minorEastAsia" w:eastAsiaTheme="minorEastAsia" w:cstheme="minorEastAsia"/>
          <w:color w:val="000000"/>
          <w:position w:val="6"/>
          <w:sz w:val="28"/>
          <w:szCs w:val="28"/>
          <w:u w:val="single"/>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435"/>
        <w:textAlignment w:val="auto"/>
        <w:rPr>
          <w:rFonts w:hint="eastAsia" w:asciiTheme="minorEastAsia" w:hAnsiTheme="minorEastAsia" w:eastAsiaTheme="minorEastAsia" w:cstheme="minorEastAsia"/>
          <w:color w:val="000000"/>
          <w:position w:val="6"/>
          <w:sz w:val="28"/>
          <w:szCs w:val="28"/>
        </w:rPr>
      </w:pPr>
      <w:r>
        <w:rPr>
          <w:rFonts w:hint="eastAsia" w:asciiTheme="minorEastAsia" w:hAnsiTheme="minorEastAsia" w:eastAsiaTheme="minorEastAsia" w:cstheme="minorEastAsia"/>
          <w:color w:val="000000"/>
          <w:position w:val="6"/>
          <w:sz w:val="28"/>
          <w:szCs w:val="28"/>
        </w:rPr>
        <w:t>1、根据你方</w:t>
      </w:r>
      <w:r>
        <w:rPr>
          <w:rFonts w:hint="eastAsia" w:asciiTheme="minorEastAsia" w:hAnsiTheme="minorEastAsia" w:eastAsiaTheme="minorEastAsia" w:cstheme="minorEastAsia"/>
          <w:color w:val="000000"/>
          <w:position w:val="6"/>
          <w:sz w:val="28"/>
          <w:szCs w:val="28"/>
          <w:lang w:val="en-US" w:eastAsia="zh-CN"/>
        </w:rPr>
        <w:t>拟实施</w:t>
      </w:r>
      <w:r>
        <w:rPr>
          <w:rFonts w:hint="eastAsia" w:asciiTheme="minorEastAsia" w:hAnsiTheme="minorEastAsia" w:eastAsiaTheme="minorEastAsia" w:cstheme="minorEastAsia"/>
          <w:color w:val="000000"/>
          <w:position w:val="6"/>
          <w:sz w:val="28"/>
          <w:szCs w:val="28"/>
          <w:u w:val="single"/>
          <w:lang w:val="en-US" w:eastAsia="zh-CN"/>
        </w:rPr>
        <w:t xml:space="preserve">                    </w:t>
      </w:r>
      <w:r>
        <w:rPr>
          <w:rFonts w:hint="eastAsia" w:asciiTheme="minorEastAsia" w:hAnsiTheme="minorEastAsia" w:eastAsiaTheme="minorEastAsia" w:cstheme="minorEastAsia"/>
          <w:color w:val="000000"/>
          <w:position w:val="6"/>
          <w:sz w:val="28"/>
          <w:szCs w:val="28"/>
          <w:u w:val="single"/>
        </w:rPr>
        <w:t xml:space="preserve">               </w:t>
      </w:r>
      <w:r>
        <w:rPr>
          <w:rFonts w:hint="eastAsia" w:asciiTheme="minorEastAsia" w:hAnsiTheme="minorEastAsia" w:eastAsiaTheme="minorEastAsia" w:cstheme="minorEastAsia"/>
          <w:color w:val="000000"/>
          <w:position w:val="6"/>
          <w:sz w:val="28"/>
          <w:szCs w:val="28"/>
        </w:rPr>
        <w:t>的</w:t>
      </w:r>
      <w:r>
        <w:rPr>
          <w:rFonts w:hint="eastAsia" w:asciiTheme="minorEastAsia" w:hAnsiTheme="minorEastAsia" w:eastAsiaTheme="minorEastAsia" w:cstheme="minorEastAsia"/>
          <w:color w:val="000000"/>
          <w:position w:val="6"/>
          <w:sz w:val="28"/>
          <w:szCs w:val="28"/>
          <w:lang w:val="en-US" w:eastAsia="zh-CN"/>
        </w:rPr>
        <w:t>比选</w:t>
      </w:r>
      <w:r>
        <w:rPr>
          <w:rFonts w:hint="eastAsia" w:asciiTheme="minorEastAsia" w:hAnsiTheme="minorEastAsia" w:eastAsiaTheme="minorEastAsia" w:cstheme="minorEastAsia"/>
          <w:color w:val="000000"/>
          <w:position w:val="6"/>
          <w:sz w:val="28"/>
          <w:szCs w:val="28"/>
        </w:rPr>
        <w:t>文件，遵照有关法律法规的规定，经研究</w:t>
      </w:r>
      <w:r>
        <w:rPr>
          <w:rFonts w:hint="eastAsia" w:asciiTheme="minorEastAsia" w:hAnsiTheme="minorEastAsia" w:eastAsiaTheme="minorEastAsia" w:cstheme="minorEastAsia"/>
          <w:color w:val="000000"/>
          <w:position w:val="6"/>
          <w:sz w:val="28"/>
          <w:szCs w:val="28"/>
          <w:lang w:val="en-US" w:eastAsia="zh-CN"/>
        </w:rPr>
        <w:t>比选</w:t>
      </w:r>
      <w:r>
        <w:rPr>
          <w:rFonts w:hint="eastAsia" w:asciiTheme="minorEastAsia" w:hAnsiTheme="minorEastAsia" w:eastAsiaTheme="minorEastAsia" w:cstheme="minorEastAsia"/>
          <w:color w:val="000000"/>
          <w:position w:val="6"/>
          <w:sz w:val="28"/>
          <w:szCs w:val="28"/>
        </w:rPr>
        <w:t>文件的须知、合同条款、项目内容说明及有关文件后，我方愿以人民币</w:t>
      </w:r>
      <w:r>
        <w:rPr>
          <w:rFonts w:hint="eastAsia" w:asciiTheme="minorEastAsia" w:hAnsiTheme="minorEastAsia" w:eastAsiaTheme="minorEastAsia" w:cstheme="minorEastAsia"/>
          <w:color w:val="000000"/>
          <w:position w:val="6"/>
          <w:sz w:val="28"/>
          <w:szCs w:val="28"/>
          <w:u w:val="single"/>
        </w:rPr>
        <w:t xml:space="preserve">            </w:t>
      </w:r>
      <w:r>
        <w:rPr>
          <w:rFonts w:hint="eastAsia" w:asciiTheme="minorEastAsia" w:hAnsiTheme="minorEastAsia" w:eastAsiaTheme="minorEastAsia" w:cstheme="minorEastAsia"/>
          <w:color w:val="000000"/>
          <w:position w:val="6"/>
          <w:sz w:val="28"/>
          <w:szCs w:val="28"/>
          <w:u w:val="single"/>
          <w:lang w:val="en-US" w:eastAsia="zh-CN"/>
        </w:rPr>
        <w:t xml:space="preserve">                   </w:t>
      </w:r>
      <w:r>
        <w:rPr>
          <w:rFonts w:hint="eastAsia" w:asciiTheme="minorEastAsia" w:hAnsiTheme="minorEastAsia" w:eastAsiaTheme="minorEastAsia" w:cstheme="minorEastAsia"/>
          <w:color w:val="000000"/>
          <w:position w:val="6"/>
          <w:sz w:val="28"/>
          <w:szCs w:val="28"/>
          <w:u w:val="single"/>
        </w:rPr>
        <w:t xml:space="preserve"> </w:t>
      </w:r>
      <w:r>
        <w:rPr>
          <w:rFonts w:hint="eastAsia" w:asciiTheme="minorEastAsia" w:hAnsiTheme="minorEastAsia" w:eastAsiaTheme="minorEastAsia" w:cstheme="minorEastAsia"/>
          <w:color w:val="000000"/>
          <w:position w:val="6"/>
          <w:sz w:val="28"/>
          <w:szCs w:val="28"/>
        </w:rPr>
        <w:t>元</w:t>
      </w:r>
      <w:r>
        <w:rPr>
          <w:rFonts w:hint="eastAsia" w:asciiTheme="minorEastAsia" w:hAnsiTheme="minorEastAsia" w:eastAsiaTheme="minorEastAsia" w:cstheme="minorEastAsia"/>
          <w:color w:val="000000"/>
          <w:position w:val="6"/>
          <w:sz w:val="28"/>
          <w:szCs w:val="28"/>
          <w:lang w:eastAsia="zh-CN"/>
        </w:rPr>
        <w:t>（</w:t>
      </w:r>
      <w:r>
        <w:rPr>
          <w:rFonts w:hint="eastAsia" w:asciiTheme="minorEastAsia" w:hAnsiTheme="minorEastAsia" w:eastAsiaTheme="minorEastAsia" w:cstheme="minorEastAsia"/>
          <w:color w:val="000000"/>
          <w:position w:val="6"/>
          <w:sz w:val="28"/>
          <w:szCs w:val="28"/>
        </w:rPr>
        <w:t>大写</w:t>
      </w:r>
      <w:r>
        <w:rPr>
          <w:rFonts w:hint="eastAsia" w:asciiTheme="minorEastAsia" w:hAnsiTheme="minorEastAsia" w:eastAsiaTheme="minorEastAsia" w:cstheme="minorEastAsia"/>
          <w:color w:val="000000"/>
          <w:position w:val="6"/>
          <w:sz w:val="28"/>
          <w:szCs w:val="28"/>
          <w:u w:val="single"/>
        </w:rPr>
        <w:t xml:space="preserve">   </w:t>
      </w:r>
      <w:r>
        <w:rPr>
          <w:rFonts w:hint="eastAsia" w:asciiTheme="minorEastAsia" w:hAnsiTheme="minorEastAsia" w:eastAsiaTheme="minorEastAsia" w:cstheme="minorEastAsia"/>
          <w:color w:val="000000"/>
          <w:position w:val="6"/>
          <w:sz w:val="28"/>
          <w:szCs w:val="28"/>
          <w:u w:val="single"/>
          <w:lang w:val="en-US" w:eastAsia="zh-CN"/>
        </w:rPr>
        <w:t xml:space="preserve">            </w:t>
      </w:r>
      <w:r>
        <w:rPr>
          <w:rFonts w:hint="eastAsia" w:asciiTheme="minorEastAsia" w:hAnsiTheme="minorEastAsia" w:eastAsiaTheme="minorEastAsia" w:cstheme="minorEastAsia"/>
          <w:color w:val="000000"/>
          <w:position w:val="6"/>
          <w:sz w:val="28"/>
          <w:szCs w:val="28"/>
          <w:u w:val="single"/>
        </w:rPr>
        <w:t xml:space="preserve">              </w:t>
      </w:r>
      <w:r>
        <w:rPr>
          <w:rFonts w:hint="eastAsia" w:asciiTheme="minorEastAsia" w:hAnsiTheme="minorEastAsia" w:eastAsiaTheme="minorEastAsia" w:cstheme="minorEastAsia"/>
          <w:color w:val="000000"/>
          <w:position w:val="6"/>
          <w:sz w:val="28"/>
          <w:szCs w:val="28"/>
          <w:u w:val="single"/>
          <w:lang w:val="en-US" w:eastAsia="zh-CN"/>
        </w:rPr>
        <w:t xml:space="preserve">     </w:t>
      </w:r>
      <w:r>
        <w:rPr>
          <w:rFonts w:hint="eastAsia" w:asciiTheme="minorEastAsia" w:hAnsiTheme="minorEastAsia" w:eastAsiaTheme="minorEastAsia" w:cstheme="minorEastAsia"/>
          <w:color w:val="000000"/>
          <w:position w:val="6"/>
          <w:sz w:val="28"/>
          <w:szCs w:val="28"/>
        </w:rPr>
        <w:t>）报价并按合同约定实施和完成承包项目。</w:t>
      </w:r>
    </w:p>
    <w:p>
      <w:pPr>
        <w:keepNext w:val="0"/>
        <w:keepLines w:val="0"/>
        <w:pageBreakBefore w:val="0"/>
        <w:widowControl/>
        <w:kinsoku/>
        <w:wordWrap/>
        <w:overflowPunct/>
        <w:topLinePunct w:val="0"/>
        <w:autoSpaceDE/>
        <w:autoSpaceDN/>
        <w:bidi w:val="0"/>
        <w:adjustRightInd w:val="0"/>
        <w:snapToGrid w:val="0"/>
        <w:spacing w:line="440" w:lineRule="exact"/>
        <w:ind w:firstLine="435"/>
        <w:textAlignment w:val="auto"/>
        <w:rPr>
          <w:rFonts w:hint="eastAsia" w:asciiTheme="minorEastAsia" w:hAnsiTheme="minorEastAsia" w:eastAsiaTheme="minorEastAsia" w:cstheme="minorEastAsia"/>
          <w:color w:val="000000"/>
          <w:position w:val="6"/>
          <w:sz w:val="28"/>
          <w:szCs w:val="28"/>
        </w:rPr>
      </w:pPr>
      <w:r>
        <w:rPr>
          <w:rFonts w:hint="eastAsia" w:asciiTheme="minorEastAsia" w:hAnsiTheme="minorEastAsia" w:eastAsiaTheme="minorEastAsia" w:cstheme="minorEastAsia"/>
          <w:color w:val="000000"/>
          <w:position w:val="6"/>
          <w:sz w:val="28"/>
          <w:szCs w:val="28"/>
        </w:rPr>
        <w:t>2、我方已详细阅读全部</w:t>
      </w:r>
      <w:r>
        <w:rPr>
          <w:rFonts w:hint="eastAsia" w:asciiTheme="minorEastAsia" w:hAnsiTheme="minorEastAsia" w:eastAsiaTheme="minorEastAsia" w:cstheme="minorEastAsia"/>
          <w:color w:val="000000"/>
          <w:position w:val="6"/>
          <w:sz w:val="28"/>
          <w:szCs w:val="28"/>
          <w:lang w:val="en-US" w:eastAsia="zh-CN"/>
        </w:rPr>
        <w:t>比选</w:t>
      </w:r>
      <w:r>
        <w:rPr>
          <w:rFonts w:hint="eastAsia" w:asciiTheme="minorEastAsia" w:hAnsiTheme="minorEastAsia" w:eastAsiaTheme="minorEastAsia" w:cstheme="minorEastAsia"/>
          <w:color w:val="000000"/>
          <w:position w:val="6"/>
          <w:sz w:val="28"/>
          <w:szCs w:val="28"/>
        </w:rPr>
        <w:t>文件，包括澄清或者修改文件。</w:t>
      </w:r>
    </w:p>
    <w:p>
      <w:pPr>
        <w:keepNext w:val="0"/>
        <w:keepLines w:val="0"/>
        <w:pageBreakBefore w:val="0"/>
        <w:widowControl/>
        <w:kinsoku/>
        <w:wordWrap/>
        <w:overflowPunct/>
        <w:topLinePunct w:val="0"/>
        <w:autoSpaceDE/>
        <w:autoSpaceDN/>
        <w:bidi w:val="0"/>
        <w:adjustRightInd w:val="0"/>
        <w:snapToGrid w:val="0"/>
        <w:spacing w:line="440" w:lineRule="exact"/>
        <w:ind w:firstLine="435"/>
        <w:textAlignment w:val="auto"/>
        <w:rPr>
          <w:rFonts w:hint="eastAsia" w:asciiTheme="minorEastAsia" w:hAnsiTheme="minorEastAsia" w:eastAsiaTheme="minorEastAsia" w:cstheme="minorEastAsia"/>
          <w:color w:val="000000"/>
          <w:position w:val="6"/>
          <w:sz w:val="28"/>
          <w:szCs w:val="28"/>
        </w:rPr>
      </w:pPr>
      <w:r>
        <w:rPr>
          <w:rFonts w:hint="eastAsia" w:asciiTheme="minorEastAsia" w:hAnsiTheme="minorEastAsia" w:eastAsiaTheme="minorEastAsia" w:cstheme="minorEastAsia"/>
          <w:color w:val="000000"/>
          <w:position w:val="6"/>
          <w:sz w:val="28"/>
          <w:szCs w:val="28"/>
        </w:rPr>
        <w:t>3、一旦我方</w:t>
      </w:r>
      <w:r>
        <w:rPr>
          <w:rFonts w:hint="eastAsia" w:asciiTheme="minorEastAsia" w:hAnsiTheme="minorEastAsia" w:eastAsiaTheme="minorEastAsia" w:cstheme="minorEastAsia"/>
          <w:color w:val="000000"/>
          <w:position w:val="6"/>
          <w:sz w:val="28"/>
          <w:szCs w:val="28"/>
          <w:lang w:val="en-US" w:eastAsia="zh-CN"/>
        </w:rPr>
        <w:t>承揽项目</w:t>
      </w:r>
      <w:r>
        <w:rPr>
          <w:rFonts w:hint="eastAsia" w:asciiTheme="minorEastAsia" w:hAnsiTheme="minorEastAsia" w:eastAsiaTheme="minorEastAsia" w:cstheme="minorEastAsia"/>
          <w:color w:val="000000"/>
          <w:position w:val="6"/>
          <w:sz w:val="28"/>
          <w:szCs w:val="28"/>
        </w:rPr>
        <w:t>，我方保证在</w:t>
      </w:r>
      <w:r>
        <w:rPr>
          <w:rFonts w:hint="eastAsia" w:asciiTheme="minorEastAsia" w:hAnsiTheme="minorEastAsia" w:eastAsiaTheme="minorEastAsia" w:cstheme="minorEastAsia"/>
          <w:color w:val="000000"/>
          <w:position w:val="6"/>
          <w:sz w:val="28"/>
          <w:szCs w:val="28"/>
          <w:u w:val="single"/>
        </w:rPr>
        <w:t xml:space="preserve">       </w:t>
      </w:r>
      <w:r>
        <w:rPr>
          <w:rFonts w:hint="eastAsia" w:asciiTheme="minorEastAsia" w:hAnsiTheme="minorEastAsia" w:eastAsiaTheme="minorEastAsia" w:cstheme="minorEastAsia"/>
          <w:color w:val="000000"/>
          <w:position w:val="6"/>
          <w:sz w:val="28"/>
          <w:szCs w:val="28"/>
        </w:rPr>
        <w:t>日内完成文件约定的项目内容。</w:t>
      </w:r>
    </w:p>
    <w:p>
      <w:pPr>
        <w:keepNext w:val="0"/>
        <w:keepLines w:val="0"/>
        <w:pageBreakBefore w:val="0"/>
        <w:widowControl/>
        <w:kinsoku/>
        <w:wordWrap/>
        <w:overflowPunct/>
        <w:topLinePunct w:val="0"/>
        <w:autoSpaceDE/>
        <w:autoSpaceDN/>
        <w:bidi w:val="0"/>
        <w:adjustRightInd w:val="0"/>
        <w:snapToGrid w:val="0"/>
        <w:spacing w:line="440" w:lineRule="exact"/>
        <w:ind w:firstLine="435"/>
        <w:textAlignment w:val="auto"/>
        <w:rPr>
          <w:rFonts w:hint="eastAsia" w:asciiTheme="minorEastAsia" w:hAnsiTheme="minorEastAsia" w:eastAsiaTheme="minorEastAsia" w:cstheme="minorEastAsia"/>
          <w:color w:val="000000"/>
          <w:position w:val="6"/>
          <w:sz w:val="28"/>
          <w:szCs w:val="28"/>
        </w:rPr>
      </w:pPr>
      <w:r>
        <w:rPr>
          <w:rFonts w:hint="eastAsia" w:asciiTheme="minorEastAsia" w:hAnsiTheme="minorEastAsia" w:eastAsiaTheme="minorEastAsia" w:cstheme="minorEastAsia"/>
          <w:color w:val="000000"/>
          <w:position w:val="6"/>
          <w:sz w:val="28"/>
          <w:szCs w:val="28"/>
        </w:rPr>
        <w:t>4、我方同意所提交的文件在规定的有效期内有效，在此期间内如果中标，我方将受此约束。</w:t>
      </w:r>
    </w:p>
    <w:p>
      <w:pPr>
        <w:keepNext w:val="0"/>
        <w:keepLines w:val="0"/>
        <w:pageBreakBefore w:val="0"/>
        <w:widowControl/>
        <w:kinsoku/>
        <w:wordWrap/>
        <w:overflowPunct/>
        <w:topLinePunct w:val="0"/>
        <w:autoSpaceDE/>
        <w:autoSpaceDN/>
        <w:bidi w:val="0"/>
        <w:adjustRightInd w:val="0"/>
        <w:snapToGrid w:val="0"/>
        <w:spacing w:line="440" w:lineRule="exact"/>
        <w:ind w:firstLine="435"/>
        <w:textAlignment w:val="auto"/>
        <w:rPr>
          <w:rFonts w:hint="eastAsia" w:asciiTheme="minorEastAsia" w:hAnsiTheme="minorEastAsia" w:eastAsiaTheme="minorEastAsia" w:cstheme="minorEastAsia"/>
          <w:color w:val="000000"/>
          <w:position w:val="6"/>
          <w:sz w:val="28"/>
          <w:szCs w:val="28"/>
        </w:rPr>
      </w:pPr>
      <w:r>
        <w:rPr>
          <w:rFonts w:hint="eastAsia" w:asciiTheme="minorEastAsia" w:hAnsiTheme="minorEastAsia" w:eastAsiaTheme="minorEastAsia" w:cstheme="minorEastAsia"/>
          <w:color w:val="000000"/>
          <w:position w:val="6"/>
          <w:sz w:val="28"/>
          <w:szCs w:val="28"/>
        </w:rPr>
        <w:t>5、除非达成另外协议并生效，你方的通知书和本</w:t>
      </w:r>
      <w:r>
        <w:rPr>
          <w:rFonts w:hint="eastAsia" w:asciiTheme="minorEastAsia" w:hAnsiTheme="minorEastAsia" w:eastAsiaTheme="minorEastAsia" w:cstheme="minorEastAsia"/>
          <w:color w:val="000000"/>
          <w:position w:val="6"/>
          <w:sz w:val="28"/>
          <w:szCs w:val="28"/>
          <w:lang w:val="en-US" w:eastAsia="zh-CN"/>
        </w:rPr>
        <w:t>报价</w:t>
      </w:r>
      <w:r>
        <w:rPr>
          <w:rFonts w:hint="eastAsia" w:asciiTheme="minorEastAsia" w:hAnsiTheme="minorEastAsia" w:eastAsiaTheme="minorEastAsia" w:cstheme="minorEastAsia"/>
          <w:color w:val="000000"/>
          <w:position w:val="6"/>
          <w:sz w:val="28"/>
          <w:szCs w:val="28"/>
        </w:rPr>
        <w:t>文件将成为约束双方的合同文件组成部分。</w:t>
      </w:r>
    </w:p>
    <w:p>
      <w:pPr>
        <w:keepNext w:val="0"/>
        <w:keepLines w:val="0"/>
        <w:pageBreakBefore w:val="0"/>
        <w:widowControl/>
        <w:kinsoku/>
        <w:wordWrap/>
        <w:overflowPunct/>
        <w:topLinePunct w:val="0"/>
        <w:autoSpaceDE/>
        <w:autoSpaceDN/>
        <w:bidi w:val="0"/>
        <w:adjustRightInd w:val="0"/>
        <w:snapToGrid w:val="0"/>
        <w:spacing w:line="440" w:lineRule="exact"/>
        <w:ind w:firstLine="437"/>
        <w:textAlignment w:val="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position w:val="6"/>
          <w:sz w:val="28"/>
          <w:szCs w:val="28"/>
        </w:rPr>
        <w:tab/>
      </w: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3911" w:firstLineChars="1397"/>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报价</w:t>
      </w:r>
      <w:r>
        <w:rPr>
          <w:rFonts w:hint="eastAsia" w:asciiTheme="minorEastAsia" w:hAnsiTheme="minorEastAsia" w:eastAsiaTheme="minorEastAsia" w:cstheme="minorEastAsia"/>
          <w:color w:val="000000"/>
          <w:sz w:val="28"/>
          <w:szCs w:val="28"/>
        </w:rPr>
        <w:t>人：</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（盖章）</w:t>
      </w:r>
    </w:p>
    <w:p>
      <w:pPr>
        <w:keepNext w:val="0"/>
        <w:keepLines w:val="0"/>
        <w:pageBreakBefore w:val="0"/>
        <w:widowControl/>
        <w:suppressAutoHyphens/>
        <w:kinsoku/>
        <w:wordWrap/>
        <w:overflowPunct/>
        <w:topLinePunct w:val="0"/>
        <w:autoSpaceDE/>
        <w:autoSpaceDN/>
        <w:bidi w:val="0"/>
        <w:adjustRightInd w:val="0"/>
        <w:snapToGrid w:val="0"/>
        <w:spacing w:line="440" w:lineRule="exact"/>
        <w:ind w:firstLine="437"/>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法定代表人：</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（签字或盖章）</w:t>
      </w:r>
    </w:p>
    <w:p>
      <w:pPr>
        <w:keepNext w:val="0"/>
        <w:keepLines w:val="0"/>
        <w:pageBreakBefore w:val="0"/>
        <w:widowControl/>
        <w:kinsoku/>
        <w:wordWrap/>
        <w:overflowPunct/>
        <w:topLinePunct w:val="0"/>
        <w:autoSpaceDE/>
        <w:autoSpaceDN/>
        <w:bidi w:val="0"/>
        <w:adjustRightInd w:val="0"/>
        <w:snapToGrid w:val="0"/>
        <w:spacing w:line="440" w:lineRule="exact"/>
        <w:ind w:firstLine="437"/>
        <w:textAlignment w:val="auto"/>
        <w:rPr>
          <w:rFonts w:hint="eastAsia" w:asciiTheme="minorEastAsia" w:hAnsiTheme="minorEastAsia" w:eastAsiaTheme="minorEastAsia" w:cstheme="minorEastAsia"/>
          <w:color w:val="000000"/>
          <w:sz w:val="28"/>
          <w:szCs w:val="28"/>
          <w:u w:val="single"/>
        </w:rPr>
      </w:pP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单位地址：</w:t>
      </w:r>
      <w:r>
        <w:rPr>
          <w:rFonts w:hint="eastAsia" w:asciiTheme="minorEastAsia" w:hAnsiTheme="minorEastAsia" w:eastAsiaTheme="minorEastAsia" w:cstheme="minorEastAsia"/>
          <w:color w:val="000000"/>
          <w:sz w:val="28"/>
          <w:szCs w:val="28"/>
          <w:u w:val="single"/>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437"/>
        <w:textAlignment w:val="auto"/>
        <w:rPr>
          <w:rFonts w:hint="eastAsia" w:asciiTheme="minorEastAsia" w:hAnsiTheme="minorEastAsia" w:eastAsiaTheme="minorEastAsia" w:cstheme="minorEastAsia"/>
          <w:color w:val="000000"/>
          <w:sz w:val="28"/>
          <w:szCs w:val="28"/>
          <w:u w:val="single"/>
        </w:rPr>
      </w:pP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 xml:space="preserve">电话： </w:t>
      </w:r>
      <w:r>
        <w:rPr>
          <w:rFonts w:hint="eastAsia" w:asciiTheme="minorEastAsia" w:hAnsiTheme="minorEastAsia" w:eastAsiaTheme="minorEastAsia" w:cstheme="minorEastAsia"/>
          <w:color w:val="000000"/>
          <w:sz w:val="28"/>
          <w:szCs w:val="28"/>
          <w:u w:val="single"/>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left="4378" w:leftChars="208" w:hanging="3920" w:hangingChars="14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en-US" w:eastAsia="zh-CN"/>
        </w:rPr>
        <w:t xml:space="preserve">        </w:t>
      </w:r>
      <w:bookmarkStart w:id="0" w:name="_GoBack"/>
      <w:bookmarkEnd w:id="0"/>
      <w:r>
        <w:rPr>
          <w:rFonts w:hint="eastAsia" w:asciiTheme="minorEastAsia" w:hAnsiTheme="minorEastAsia" w:eastAsiaTheme="minorEastAsia" w:cstheme="minorEastAsia"/>
          <w:color w:val="000000"/>
          <w:sz w:val="28"/>
          <w:szCs w:val="28"/>
        </w:rPr>
        <w:t>日期：</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 xml:space="preserve"> 年</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 xml:space="preserve"> 月</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 xml:space="preserve"> 日</w:t>
      </w:r>
    </w:p>
    <w:sectPr>
      <w:pgSz w:w="11906" w:h="16838"/>
      <w:pgMar w:top="1985" w:right="1446" w:bottom="1644" w:left="1446"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0DB28"/>
    <w:multiLevelType w:val="singleLevel"/>
    <w:tmpl w:val="0CE0DB28"/>
    <w:lvl w:ilvl="0" w:tentative="0">
      <w:start w:val="1"/>
      <w:numFmt w:val="chineseCounting"/>
      <w:suff w:val="nothing"/>
      <w:lvlText w:val="（%1）"/>
      <w:lvlJc w:val="left"/>
      <w:pPr>
        <w:ind w:left="0" w:firstLine="420"/>
      </w:pPr>
      <w:rPr>
        <w:rFonts w:hint="eastAsia"/>
      </w:rPr>
    </w:lvl>
  </w:abstractNum>
  <w:abstractNum w:abstractNumId="1">
    <w:nsid w:val="21DC0277"/>
    <w:multiLevelType w:val="singleLevel"/>
    <w:tmpl w:val="21DC0277"/>
    <w:lvl w:ilvl="0" w:tentative="0">
      <w:start w:val="6"/>
      <w:numFmt w:val="chineseCounting"/>
      <w:suff w:val="nothing"/>
      <w:lvlText w:val="%1、"/>
      <w:lvlJc w:val="left"/>
      <w:rPr>
        <w:rFonts w:hint="eastAsia"/>
      </w:rPr>
    </w:lvl>
  </w:abstractNum>
  <w:abstractNum w:abstractNumId="2">
    <w:nsid w:val="2F8E6032"/>
    <w:multiLevelType w:val="singleLevel"/>
    <w:tmpl w:val="2F8E6032"/>
    <w:lvl w:ilvl="0" w:tentative="0">
      <w:start w:val="1"/>
      <w:numFmt w:val="chineseCounting"/>
      <w:suff w:val="nothing"/>
      <w:lvlText w:val="（%1）"/>
      <w:lvlJc w:val="left"/>
      <w:pPr>
        <w:ind w:left="0" w:firstLine="420"/>
      </w:pPr>
      <w:rPr>
        <w:rFonts w:hint="eastAsia"/>
      </w:rPr>
    </w:lvl>
  </w:abstractNum>
  <w:abstractNum w:abstractNumId="3">
    <w:nsid w:val="7B0E123C"/>
    <w:multiLevelType w:val="multilevel"/>
    <w:tmpl w:val="7B0E123C"/>
    <w:lvl w:ilvl="0" w:tentative="0">
      <w:start w:val="1"/>
      <w:numFmt w:val="none"/>
      <w:lvlText w:val="%1"/>
      <w:lvlJc w:val="left"/>
      <w:pPr>
        <w:tabs>
          <w:tab w:val="left" w:pos="425"/>
        </w:tabs>
        <w:ind w:left="0" w:firstLine="284"/>
      </w:pPr>
    </w:lvl>
    <w:lvl w:ilvl="1" w:tentative="0">
      <w:start w:val="1"/>
      <w:numFmt w:val="chineseCounting"/>
      <w:lvlText w:val="第%2章"/>
      <w:lvlJc w:val="left"/>
      <w:pPr>
        <w:tabs>
          <w:tab w:val="left" w:pos="992"/>
        </w:tabs>
        <w:ind w:left="0" w:firstLine="284"/>
      </w:pPr>
    </w:lvl>
    <w:lvl w:ilvl="2" w:tentative="0">
      <w:start w:val="1"/>
      <w:numFmt w:val="chineseCounting"/>
      <w:pStyle w:val="2"/>
      <w:lvlText w:val="%3"/>
      <w:lvlJc w:val="left"/>
      <w:pPr>
        <w:tabs>
          <w:tab w:val="left" w:pos="1418"/>
        </w:tabs>
        <w:ind w:left="0" w:firstLine="284"/>
      </w:pPr>
    </w:lvl>
    <w:lvl w:ilvl="3" w:tentative="0">
      <w:start w:val="1"/>
      <w:numFmt w:val="chineseCounting"/>
      <w:lvlText w:val="%4"/>
      <w:lvlJc w:val="left"/>
      <w:pPr>
        <w:tabs>
          <w:tab w:val="left" w:pos="1984"/>
        </w:tabs>
        <w:ind w:left="0" w:firstLine="284"/>
      </w:pPr>
    </w:lvl>
    <w:lvl w:ilvl="4" w:tentative="0">
      <w:start w:val="1"/>
      <w:numFmt w:val="none"/>
      <w:lvlText w:val="%5"/>
      <w:lvlJc w:val="left"/>
      <w:pPr>
        <w:tabs>
          <w:tab w:val="left" w:pos="2551"/>
        </w:tabs>
        <w:ind w:left="0" w:firstLine="284"/>
      </w:pPr>
    </w:lvl>
    <w:lvl w:ilvl="5" w:tentative="0">
      <w:start w:val="1"/>
      <w:numFmt w:val="none"/>
      <w:lvlText w:val="%6"/>
      <w:lvlJc w:val="left"/>
      <w:pPr>
        <w:tabs>
          <w:tab w:val="left" w:pos="3260"/>
        </w:tabs>
        <w:ind w:left="0" w:firstLine="284"/>
      </w:pPr>
    </w:lvl>
    <w:lvl w:ilvl="6" w:tentative="0">
      <w:start w:val="1"/>
      <w:numFmt w:val="none"/>
      <w:lvlText w:val="%7"/>
      <w:lvlJc w:val="left"/>
      <w:pPr>
        <w:tabs>
          <w:tab w:val="left" w:pos="3827"/>
        </w:tabs>
        <w:ind w:left="0" w:firstLine="284"/>
      </w:pPr>
    </w:lvl>
    <w:lvl w:ilvl="7" w:tentative="0">
      <w:start w:val="1"/>
      <w:numFmt w:val="none"/>
      <w:lvlText w:val="%8"/>
      <w:lvlJc w:val="left"/>
      <w:pPr>
        <w:tabs>
          <w:tab w:val="left" w:pos="4394"/>
        </w:tabs>
        <w:ind w:left="0" w:firstLine="284"/>
      </w:pPr>
    </w:lvl>
    <w:lvl w:ilvl="8" w:tentative="0">
      <w:start w:val="1"/>
      <w:numFmt w:val="none"/>
      <w:lvlText w:val="%9"/>
      <w:lvlJc w:val="left"/>
      <w:pPr>
        <w:tabs>
          <w:tab w:val="left" w:pos="5102"/>
        </w:tabs>
        <w:ind w:left="0" w:firstLine="2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OTZiOWU0NmQwMjQxNGYxZDQ2NzA3OWMzNDA1OTkifQ=="/>
  </w:docVars>
  <w:rsids>
    <w:rsidRoot w:val="00D31D50"/>
    <w:rsid w:val="00272FA7"/>
    <w:rsid w:val="00323B43"/>
    <w:rsid w:val="0038755E"/>
    <w:rsid w:val="003D37D8"/>
    <w:rsid w:val="00426133"/>
    <w:rsid w:val="004358AB"/>
    <w:rsid w:val="00481702"/>
    <w:rsid w:val="0050703B"/>
    <w:rsid w:val="006E665E"/>
    <w:rsid w:val="008B7726"/>
    <w:rsid w:val="009818BA"/>
    <w:rsid w:val="00A97848"/>
    <w:rsid w:val="00D31D50"/>
    <w:rsid w:val="00E62AF7"/>
    <w:rsid w:val="034026E5"/>
    <w:rsid w:val="03C317DD"/>
    <w:rsid w:val="05034C94"/>
    <w:rsid w:val="05112128"/>
    <w:rsid w:val="05557F9E"/>
    <w:rsid w:val="06766A1C"/>
    <w:rsid w:val="0687687D"/>
    <w:rsid w:val="09075A53"/>
    <w:rsid w:val="0B5D0EF5"/>
    <w:rsid w:val="0BBA5BBB"/>
    <w:rsid w:val="0C6C00A7"/>
    <w:rsid w:val="0D896E1D"/>
    <w:rsid w:val="0DF76096"/>
    <w:rsid w:val="0DF814C0"/>
    <w:rsid w:val="0DF90060"/>
    <w:rsid w:val="0E9338DB"/>
    <w:rsid w:val="10196493"/>
    <w:rsid w:val="101F18D4"/>
    <w:rsid w:val="11991213"/>
    <w:rsid w:val="13076D7C"/>
    <w:rsid w:val="13144FF5"/>
    <w:rsid w:val="14402158"/>
    <w:rsid w:val="166E7F5B"/>
    <w:rsid w:val="173B3498"/>
    <w:rsid w:val="17AF353E"/>
    <w:rsid w:val="18DC16E3"/>
    <w:rsid w:val="193E2DCB"/>
    <w:rsid w:val="1996608F"/>
    <w:rsid w:val="1AB64BE3"/>
    <w:rsid w:val="1BA60A49"/>
    <w:rsid w:val="1BA84E74"/>
    <w:rsid w:val="1C9A47BD"/>
    <w:rsid w:val="1CC844C7"/>
    <w:rsid w:val="1CDD6D9F"/>
    <w:rsid w:val="1D0675CE"/>
    <w:rsid w:val="1E8C45D9"/>
    <w:rsid w:val="1EDB246B"/>
    <w:rsid w:val="202C6073"/>
    <w:rsid w:val="23154BC9"/>
    <w:rsid w:val="25706A02"/>
    <w:rsid w:val="25E76599"/>
    <w:rsid w:val="298C7B83"/>
    <w:rsid w:val="29C410CB"/>
    <w:rsid w:val="2C5055BA"/>
    <w:rsid w:val="2E33681F"/>
    <w:rsid w:val="2E5E4507"/>
    <w:rsid w:val="2EBA484A"/>
    <w:rsid w:val="2EFC1307"/>
    <w:rsid w:val="2F425976"/>
    <w:rsid w:val="300B7DE4"/>
    <w:rsid w:val="31492490"/>
    <w:rsid w:val="32E4633A"/>
    <w:rsid w:val="33957634"/>
    <w:rsid w:val="341C1B03"/>
    <w:rsid w:val="3542113F"/>
    <w:rsid w:val="375B2EB2"/>
    <w:rsid w:val="379C5435"/>
    <w:rsid w:val="39944AA2"/>
    <w:rsid w:val="39E11825"/>
    <w:rsid w:val="39E76710"/>
    <w:rsid w:val="3A9E7264"/>
    <w:rsid w:val="3AA765CB"/>
    <w:rsid w:val="3B3B6D13"/>
    <w:rsid w:val="3B8A37F6"/>
    <w:rsid w:val="3C1D1FCF"/>
    <w:rsid w:val="3CF478A0"/>
    <w:rsid w:val="3F116709"/>
    <w:rsid w:val="3F29321F"/>
    <w:rsid w:val="401A339B"/>
    <w:rsid w:val="40BA4B7E"/>
    <w:rsid w:val="41D43A1D"/>
    <w:rsid w:val="42613503"/>
    <w:rsid w:val="43EF0FE2"/>
    <w:rsid w:val="43F62371"/>
    <w:rsid w:val="46081EE8"/>
    <w:rsid w:val="4651388E"/>
    <w:rsid w:val="47017063"/>
    <w:rsid w:val="49B54134"/>
    <w:rsid w:val="49EA0282"/>
    <w:rsid w:val="4A431740"/>
    <w:rsid w:val="4A8F0E29"/>
    <w:rsid w:val="4C6D6F48"/>
    <w:rsid w:val="4D1C6CF3"/>
    <w:rsid w:val="4E6836D6"/>
    <w:rsid w:val="4EF70D4B"/>
    <w:rsid w:val="4F9273F2"/>
    <w:rsid w:val="4FE614EB"/>
    <w:rsid w:val="52AB4326"/>
    <w:rsid w:val="53400F13"/>
    <w:rsid w:val="548B08B3"/>
    <w:rsid w:val="54E321EC"/>
    <w:rsid w:val="54FF3EA3"/>
    <w:rsid w:val="557430F6"/>
    <w:rsid w:val="563F2543"/>
    <w:rsid w:val="57122BC6"/>
    <w:rsid w:val="58DD1125"/>
    <w:rsid w:val="5A0E1E68"/>
    <w:rsid w:val="5B7420A1"/>
    <w:rsid w:val="5BB75372"/>
    <w:rsid w:val="60324700"/>
    <w:rsid w:val="60830691"/>
    <w:rsid w:val="60A710C0"/>
    <w:rsid w:val="60FA22E3"/>
    <w:rsid w:val="6142054C"/>
    <w:rsid w:val="624B51DE"/>
    <w:rsid w:val="638D1F52"/>
    <w:rsid w:val="63FF0976"/>
    <w:rsid w:val="645E38EF"/>
    <w:rsid w:val="64740A1C"/>
    <w:rsid w:val="65282352"/>
    <w:rsid w:val="65401246"/>
    <w:rsid w:val="65AA4841"/>
    <w:rsid w:val="667473F9"/>
    <w:rsid w:val="66B34FBF"/>
    <w:rsid w:val="66FA0915"/>
    <w:rsid w:val="688D02FE"/>
    <w:rsid w:val="68F20AA9"/>
    <w:rsid w:val="695F2DD8"/>
    <w:rsid w:val="6A3E2CC0"/>
    <w:rsid w:val="6AF57F30"/>
    <w:rsid w:val="6B5D6785"/>
    <w:rsid w:val="6C07661A"/>
    <w:rsid w:val="6E753D0F"/>
    <w:rsid w:val="6FA523D2"/>
    <w:rsid w:val="70455461"/>
    <w:rsid w:val="71900E5F"/>
    <w:rsid w:val="719941B8"/>
    <w:rsid w:val="71E35433"/>
    <w:rsid w:val="745F3497"/>
    <w:rsid w:val="74C50E20"/>
    <w:rsid w:val="754E0E15"/>
    <w:rsid w:val="7695679B"/>
    <w:rsid w:val="76B178AE"/>
    <w:rsid w:val="773F4EBA"/>
    <w:rsid w:val="795A247F"/>
    <w:rsid w:val="799A287B"/>
    <w:rsid w:val="7A612B9A"/>
    <w:rsid w:val="7C5F7C72"/>
    <w:rsid w:val="7D0F3580"/>
    <w:rsid w:val="7D1E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2"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2"/>
    <w:pPr>
      <w:keepNext/>
      <w:keepLines/>
      <w:numPr>
        <w:ilvl w:val="2"/>
        <w:numId w:val="1"/>
      </w:numPr>
      <w:spacing w:before="260" w:after="260" w:line="416" w:lineRule="auto"/>
      <w:outlineLvl w:val="2"/>
    </w:pPr>
    <w:rPr>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firstLineChars="200"/>
    </w:pPr>
    <w:rPr>
      <w:rFonts w:ascii="Times New Roman" w:hAnsi="Times New Roman"/>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Normal (Web)"/>
    <w:basedOn w:val="1"/>
    <w:autoRedefine/>
    <w:semiHidden/>
    <w:unhideWhenUsed/>
    <w:qFormat/>
    <w:uiPriority w:val="0"/>
    <w:pPr>
      <w:adjustRightInd/>
      <w:snapToGrid/>
      <w:spacing w:before="100" w:beforeAutospacing="1" w:after="100" w:afterAutospacing="1"/>
    </w:pPr>
    <w:rPr>
      <w:rFonts w:ascii="宋体" w:hAnsi="宋体" w:eastAsia="宋体" w:cs="宋体"/>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2553</Words>
  <Characters>2736</Characters>
  <Lines>24</Lines>
  <Paragraphs>6</Paragraphs>
  <TotalTime>3</TotalTime>
  <ScaleCrop>false</ScaleCrop>
  <LinksUpToDate>false</LinksUpToDate>
  <CharactersWithSpaces>3334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April</cp:lastModifiedBy>
  <dcterms:modified xsi:type="dcterms:W3CDTF">2024-04-26T03:02:47Z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BADA1DD2BFF2439DB824B758D1602E24_13</vt:lpwstr>
  </property>
</Properties>
</file>